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F883" w14:textId="6A05A21D" w:rsidR="00BF5B55" w:rsidRPr="00BF5B55" w:rsidRDefault="00BF5B55" w:rsidP="00BF5B55">
      <w:pPr>
        <w:shd w:val="clear" w:color="auto" w:fill="FFFFFF"/>
        <w:spacing w:before="120" w:after="150" w:line="240" w:lineRule="auto"/>
        <w:jc w:val="right"/>
        <w:rPr>
          <w:rFonts w:ascii="Times New Roman" w:eastAsia="Times New Roman" w:hAnsi="Times New Roman" w:cs="Times New Roman"/>
          <w:b/>
          <w:bCs/>
          <w:sz w:val="24"/>
          <w:szCs w:val="24"/>
          <w:u w:val="single"/>
          <w:lang w:eastAsia="en-IN"/>
        </w:rPr>
      </w:pPr>
      <w:r w:rsidRPr="00BF5B55">
        <w:rPr>
          <w:rFonts w:ascii="Times New Roman" w:eastAsia="Times New Roman" w:hAnsi="Times New Roman" w:cs="Times New Roman"/>
          <w:b/>
          <w:bCs/>
          <w:sz w:val="24"/>
          <w:szCs w:val="24"/>
          <w:u w:val="single"/>
          <w:lang w:eastAsia="en-IN"/>
        </w:rPr>
        <w:t>Apply Now Link</w:t>
      </w:r>
    </w:p>
    <w:p w14:paraId="450896D0" w14:textId="77777777" w:rsidR="00BF5B55" w:rsidRPr="00BF5B55" w:rsidRDefault="00BF5B55" w:rsidP="00BF5B55">
      <w:pPr>
        <w:shd w:val="clear" w:color="auto" w:fill="FFFFFF"/>
        <w:spacing w:before="120" w:after="150" w:line="240" w:lineRule="auto"/>
        <w:rPr>
          <w:rFonts w:ascii="Times New Roman" w:eastAsia="Times New Roman" w:hAnsi="Times New Roman" w:cs="Times New Roman"/>
          <w:b/>
          <w:bCs/>
          <w:sz w:val="24"/>
          <w:szCs w:val="24"/>
          <w:lang w:eastAsia="en-IN"/>
        </w:rPr>
      </w:pPr>
    </w:p>
    <w:p w14:paraId="63B90DB1" w14:textId="77777777" w:rsidR="00206512" w:rsidRDefault="00CC6319" w:rsidP="00206512">
      <w:pPr>
        <w:shd w:val="clear" w:color="auto" w:fill="FFFFFF"/>
        <w:spacing w:after="0" w:line="240" w:lineRule="auto"/>
        <w:ind w:left="1094" w:hanging="1092"/>
        <w:rPr>
          <w:rFonts w:ascii="Times New Roman" w:eastAsia="Times New Roman" w:hAnsi="Times New Roman" w:cs="Times New Roman"/>
          <w:sz w:val="24"/>
          <w:szCs w:val="24"/>
          <w:lang w:eastAsia="en-IN"/>
        </w:rPr>
      </w:pPr>
      <w:r w:rsidRPr="00BF5B55">
        <w:rPr>
          <w:rFonts w:ascii="Times New Roman" w:eastAsia="Times New Roman" w:hAnsi="Times New Roman" w:cs="Times New Roman"/>
          <w:b/>
          <w:bCs/>
          <w:sz w:val="24"/>
          <w:szCs w:val="24"/>
          <w:lang w:eastAsia="en-IN"/>
        </w:rPr>
        <w:t>Job Title</w:t>
      </w:r>
      <w:r w:rsidRPr="00BF5B55">
        <w:rPr>
          <w:rFonts w:ascii="Times New Roman" w:eastAsia="Times New Roman" w:hAnsi="Times New Roman" w:cs="Times New Roman"/>
          <w:sz w:val="24"/>
          <w:szCs w:val="24"/>
          <w:lang w:eastAsia="en-IN"/>
        </w:rPr>
        <w:t>: Chief Executive Officer (CEO)</w:t>
      </w:r>
      <w:r w:rsidR="00015091">
        <w:rPr>
          <w:rFonts w:ascii="Times New Roman" w:eastAsia="Times New Roman" w:hAnsi="Times New Roman" w:cs="Times New Roman"/>
          <w:sz w:val="24"/>
          <w:szCs w:val="24"/>
          <w:lang w:eastAsia="en-IN"/>
        </w:rPr>
        <w:t xml:space="preserve"> of</w:t>
      </w:r>
      <w:r w:rsidRPr="00BF5B55">
        <w:rPr>
          <w:rFonts w:ascii="Times New Roman" w:eastAsia="Times New Roman" w:hAnsi="Times New Roman" w:cs="Times New Roman"/>
          <w:sz w:val="24"/>
          <w:szCs w:val="24"/>
          <w:lang w:eastAsia="en-IN"/>
        </w:rPr>
        <w:t xml:space="preserve"> </w:t>
      </w:r>
      <w:r w:rsidR="00806FF8" w:rsidRPr="00BF5B55">
        <w:rPr>
          <w:rFonts w:ascii="Times New Roman" w:eastAsia="Times New Roman" w:hAnsi="Times New Roman" w:cs="Times New Roman"/>
          <w:sz w:val="24"/>
          <w:szCs w:val="24"/>
          <w:lang w:eastAsia="en-IN"/>
        </w:rPr>
        <w:t>IIMV FIELD</w:t>
      </w:r>
      <w:r w:rsidR="00015091">
        <w:rPr>
          <w:rFonts w:ascii="Times New Roman" w:eastAsia="Times New Roman" w:hAnsi="Times New Roman" w:cs="Times New Roman"/>
          <w:sz w:val="24"/>
          <w:szCs w:val="24"/>
          <w:lang w:eastAsia="en-IN"/>
        </w:rPr>
        <w:t xml:space="preserve"> </w:t>
      </w:r>
    </w:p>
    <w:p w14:paraId="77AF31D9" w14:textId="53CFBE01" w:rsidR="00CC6319" w:rsidRPr="00BF5B55" w:rsidRDefault="00015091" w:rsidP="00206512">
      <w:pPr>
        <w:shd w:val="clear" w:color="auto" w:fill="FFFFFF"/>
        <w:spacing w:after="0" w:line="240" w:lineRule="auto"/>
        <w:ind w:left="1094"/>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w:t>
      </w:r>
      <w:r w:rsidR="00CC6319" w:rsidRPr="00BF5B55">
        <w:rPr>
          <w:rFonts w:ascii="Times New Roman" w:eastAsia="Times New Roman" w:hAnsi="Times New Roman" w:cs="Times New Roman"/>
          <w:sz w:val="24"/>
          <w:szCs w:val="24"/>
          <w:lang w:eastAsia="en-IN"/>
        </w:rPr>
        <w:t xml:space="preserve"> Section 8 Company of </w:t>
      </w:r>
      <w:r w:rsidR="00806FF8" w:rsidRPr="00BF5B55">
        <w:rPr>
          <w:rFonts w:ascii="Times New Roman" w:eastAsia="Times New Roman" w:hAnsi="Times New Roman" w:cs="Times New Roman"/>
          <w:sz w:val="24"/>
          <w:szCs w:val="24"/>
          <w:lang w:eastAsia="en-IN"/>
        </w:rPr>
        <w:t>IIM Visakhapatnam</w:t>
      </w:r>
      <w:r>
        <w:rPr>
          <w:rFonts w:ascii="Times New Roman" w:eastAsia="Times New Roman" w:hAnsi="Times New Roman" w:cs="Times New Roman"/>
          <w:sz w:val="24"/>
          <w:szCs w:val="24"/>
          <w:lang w:eastAsia="en-IN"/>
        </w:rPr>
        <w:t>)</w:t>
      </w:r>
    </w:p>
    <w:p w14:paraId="1C0449F4" w14:textId="251B72C6" w:rsidR="00CC6319" w:rsidRPr="00BF5B55" w:rsidRDefault="00CC6319" w:rsidP="00BF5B55">
      <w:pPr>
        <w:shd w:val="clear" w:color="auto" w:fill="FFFFFF"/>
        <w:spacing w:before="120" w:after="150"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b/>
          <w:bCs/>
          <w:sz w:val="24"/>
          <w:szCs w:val="24"/>
          <w:lang w:eastAsia="en-IN"/>
        </w:rPr>
        <w:t>Location of Posting</w:t>
      </w:r>
      <w:r w:rsidRPr="00BF5B55">
        <w:rPr>
          <w:rFonts w:ascii="Times New Roman" w:eastAsia="Times New Roman" w:hAnsi="Times New Roman" w:cs="Times New Roman"/>
          <w:sz w:val="24"/>
          <w:szCs w:val="24"/>
          <w:lang w:eastAsia="en-IN"/>
        </w:rPr>
        <w:t xml:space="preserve">: IIM Visakhapatnam, Andhra Pradesh </w:t>
      </w:r>
    </w:p>
    <w:p w14:paraId="6B7F7F02" w14:textId="796F88BF" w:rsidR="00CC6319" w:rsidRPr="00BF5B55" w:rsidRDefault="00CC6319" w:rsidP="00BF5B55">
      <w:pPr>
        <w:shd w:val="clear" w:color="auto" w:fill="FFFFFF"/>
        <w:spacing w:before="120" w:after="150"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b/>
          <w:bCs/>
          <w:sz w:val="24"/>
          <w:szCs w:val="24"/>
          <w:lang w:eastAsia="en-IN"/>
        </w:rPr>
        <w:t>No. of Posts</w:t>
      </w:r>
      <w:r w:rsidRPr="00BF5B55">
        <w:rPr>
          <w:rFonts w:ascii="Times New Roman" w:eastAsia="Times New Roman" w:hAnsi="Times New Roman" w:cs="Times New Roman"/>
          <w:sz w:val="24"/>
          <w:szCs w:val="24"/>
          <w:lang w:eastAsia="en-IN"/>
        </w:rPr>
        <w:t>: 1</w:t>
      </w:r>
      <w:r w:rsidRPr="00BF5B55">
        <w:rPr>
          <w:rFonts w:ascii="Times New Roman" w:eastAsia="Times New Roman" w:hAnsi="Times New Roman" w:cs="Times New Roman"/>
          <w:sz w:val="24"/>
          <w:szCs w:val="24"/>
          <w:lang w:eastAsia="en-IN"/>
        </w:rPr>
        <w:br/>
      </w:r>
      <w:r w:rsidRPr="00BF5B55">
        <w:rPr>
          <w:rFonts w:ascii="Times New Roman" w:eastAsia="Times New Roman" w:hAnsi="Times New Roman" w:cs="Times New Roman"/>
          <w:b/>
          <w:bCs/>
          <w:sz w:val="24"/>
          <w:szCs w:val="24"/>
          <w:lang w:eastAsia="en-IN"/>
        </w:rPr>
        <w:t>Nature of Post</w:t>
      </w:r>
      <w:r w:rsidRPr="00BF5B55">
        <w:rPr>
          <w:rFonts w:ascii="Times New Roman" w:eastAsia="Times New Roman" w:hAnsi="Times New Roman" w:cs="Times New Roman"/>
          <w:sz w:val="24"/>
          <w:szCs w:val="24"/>
          <w:lang w:eastAsia="en-IN"/>
        </w:rPr>
        <w:t xml:space="preserve">: The vacancy is proposed to be filled-up purely on contract basis for a period of </w:t>
      </w:r>
      <w:r w:rsidR="00806FF8" w:rsidRPr="00BF5B55">
        <w:rPr>
          <w:rFonts w:ascii="Times New Roman" w:eastAsia="Times New Roman" w:hAnsi="Times New Roman" w:cs="Times New Roman"/>
          <w:sz w:val="24"/>
          <w:szCs w:val="24"/>
          <w:lang w:eastAsia="en-IN"/>
        </w:rPr>
        <w:t xml:space="preserve">up to </w:t>
      </w:r>
      <w:r w:rsidRPr="00BF5B55">
        <w:rPr>
          <w:rFonts w:ascii="Times New Roman" w:eastAsia="Times New Roman" w:hAnsi="Times New Roman" w:cs="Times New Roman"/>
          <w:sz w:val="24"/>
          <w:szCs w:val="24"/>
          <w:lang w:eastAsia="en-IN"/>
        </w:rPr>
        <w:t>t</w:t>
      </w:r>
      <w:r w:rsidR="00806FF8" w:rsidRPr="00BF5B55">
        <w:rPr>
          <w:rFonts w:ascii="Times New Roman" w:eastAsia="Times New Roman" w:hAnsi="Times New Roman" w:cs="Times New Roman"/>
          <w:sz w:val="24"/>
          <w:szCs w:val="24"/>
          <w:lang w:eastAsia="en-IN"/>
        </w:rPr>
        <w:t>hree</w:t>
      </w:r>
      <w:r w:rsidRPr="00BF5B55">
        <w:rPr>
          <w:rFonts w:ascii="Times New Roman" w:eastAsia="Times New Roman" w:hAnsi="Times New Roman" w:cs="Times New Roman"/>
          <w:sz w:val="24"/>
          <w:szCs w:val="24"/>
          <w:lang w:eastAsia="en-IN"/>
        </w:rPr>
        <w:t xml:space="preserve"> years. The appointment shall come to end on the expiry of the contract period.</w:t>
      </w:r>
    </w:p>
    <w:p w14:paraId="30339A55" w14:textId="37750DC1" w:rsidR="00CC6319" w:rsidRPr="00BF5B55" w:rsidRDefault="00CC6319" w:rsidP="00BF5B55">
      <w:pPr>
        <w:shd w:val="clear" w:color="auto" w:fill="FFFFFF"/>
        <w:spacing w:before="120" w:after="150"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b/>
          <w:bCs/>
          <w:sz w:val="24"/>
          <w:szCs w:val="24"/>
          <w:lang w:eastAsia="en-IN"/>
        </w:rPr>
        <w:t>Age limit</w:t>
      </w:r>
      <w:r w:rsidRPr="00BF5B55">
        <w:rPr>
          <w:rFonts w:ascii="Times New Roman" w:eastAsia="Times New Roman" w:hAnsi="Times New Roman" w:cs="Times New Roman"/>
          <w:sz w:val="24"/>
          <w:szCs w:val="24"/>
          <w:lang w:eastAsia="en-IN"/>
        </w:rPr>
        <w:t>: Preferably between 35-45</w:t>
      </w:r>
      <w:r w:rsidR="00284C1F" w:rsidRPr="00BF5B55">
        <w:rPr>
          <w:rFonts w:ascii="Times New Roman" w:eastAsia="Times New Roman" w:hAnsi="Times New Roman" w:cs="Times New Roman"/>
          <w:sz w:val="24"/>
          <w:szCs w:val="24"/>
          <w:lang w:eastAsia="en-IN"/>
        </w:rPr>
        <w:t xml:space="preserve"> years</w:t>
      </w:r>
      <w:r w:rsidRPr="00BF5B55">
        <w:rPr>
          <w:rFonts w:ascii="Times New Roman" w:eastAsia="Times New Roman" w:hAnsi="Times New Roman" w:cs="Times New Roman"/>
          <w:sz w:val="24"/>
          <w:szCs w:val="24"/>
          <w:lang w:eastAsia="en-IN"/>
        </w:rPr>
        <w:t xml:space="preserve">. However, for exceptional cases the </w:t>
      </w:r>
      <w:r w:rsidR="000E73B9">
        <w:rPr>
          <w:rFonts w:ascii="Times New Roman" w:eastAsia="Times New Roman" w:hAnsi="Times New Roman" w:cs="Times New Roman"/>
          <w:sz w:val="24"/>
          <w:szCs w:val="24"/>
          <w:lang w:eastAsia="en-IN"/>
        </w:rPr>
        <w:t>Screening-cum-Se</w:t>
      </w:r>
      <w:r w:rsidR="00F7768A">
        <w:rPr>
          <w:rFonts w:ascii="Times New Roman" w:eastAsia="Times New Roman" w:hAnsi="Times New Roman" w:cs="Times New Roman"/>
          <w:sz w:val="24"/>
          <w:szCs w:val="24"/>
          <w:lang w:eastAsia="en-IN"/>
        </w:rPr>
        <w:t>l</w:t>
      </w:r>
      <w:r w:rsidR="000E73B9">
        <w:rPr>
          <w:rFonts w:ascii="Times New Roman" w:eastAsia="Times New Roman" w:hAnsi="Times New Roman" w:cs="Times New Roman"/>
          <w:sz w:val="24"/>
          <w:szCs w:val="24"/>
          <w:lang w:eastAsia="en-IN"/>
        </w:rPr>
        <w:t>e</w:t>
      </w:r>
      <w:r w:rsidR="00F7768A">
        <w:rPr>
          <w:rFonts w:ascii="Times New Roman" w:eastAsia="Times New Roman" w:hAnsi="Times New Roman" w:cs="Times New Roman"/>
          <w:sz w:val="24"/>
          <w:szCs w:val="24"/>
          <w:lang w:eastAsia="en-IN"/>
        </w:rPr>
        <w:t>ction C</w:t>
      </w:r>
      <w:r w:rsidRPr="00BF5B55">
        <w:rPr>
          <w:rFonts w:ascii="Times New Roman" w:eastAsia="Times New Roman" w:hAnsi="Times New Roman" w:cs="Times New Roman"/>
          <w:sz w:val="24"/>
          <w:szCs w:val="24"/>
          <w:lang w:eastAsia="en-IN"/>
        </w:rPr>
        <w:t xml:space="preserve">ommittee </w:t>
      </w:r>
      <w:r w:rsidR="00F7768A">
        <w:rPr>
          <w:rFonts w:ascii="Times New Roman" w:eastAsia="Times New Roman" w:hAnsi="Times New Roman" w:cs="Times New Roman"/>
          <w:sz w:val="24"/>
          <w:szCs w:val="24"/>
          <w:lang w:eastAsia="en-IN"/>
        </w:rPr>
        <w:t xml:space="preserve">(ScSC) </w:t>
      </w:r>
      <w:r w:rsidRPr="00BF5B55">
        <w:rPr>
          <w:rFonts w:ascii="Times New Roman" w:eastAsia="Times New Roman" w:hAnsi="Times New Roman" w:cs="Times New Roman"/>
          <w:sz w:val="24"/>
          <w:szCs w:val="24"/>
          <w:lang w:eastAsia="en-IN"/>
        </w:rPr>
        <w:t xml:space="preserve">may </w:t>
      </w:r>
      <w:r w:rsidR="00F7768A">
        <w:rPr>
          <w:rFonts w:ascii="Times New Roman" w:eastAsia="Times New Roman" w:hAnsi="Times New Roman" w:cs="Times New Roman"/>
          <w:sz w:val="24"/>
          <w:szCs w:val="24"/>
          <w:lang w:eastAsia="en-IN"/>
        </w:rPr>
        <w:t>relax the upper age limit</w:t>
      </w:r>
      <w:r w:rsidRPr="00BF5B55">
        <w:rPr>
          <w:rFonts w:ascii="Times New Roman" w:eastAsia="Times New Roman" w:hAnsi="Times New Roman" w:cs="Times New Roman"/>
          <w:sz w:val="24"/>
          <w:szCs w:val="24"/>
          <w:lang w:eastAsia="en-IN"/>
        </w:rPr>
        <w:t xml:space="preserve">. </w:t>
      </w:r>
    </w:p>
    <w:p w14:paraId="051AD0D8" w14:textId="6EB60EC0" w:rsidR="005F7859" w:rsidRPr="00BF5B55" w:rsidRDefault="00CC6319" w:rsidP="00BF5B55">
      <w:pPr>
        <w:pStyle w:val="TableParagraph"/>
        <w:tabs>
          <w:tab w:val="left" w:pos="420"/>
        </w:tabs>
        <w:spacing w:before="120"/>
        <w:ind w:right="338"/>
        <w:rPr>
          <w:rFonts w:ascii="Times New Roman" w:hAnsi="Times New Roman" w:cs="Times New Roman"/>
          <w:sz w:val="24"/>
          <w:szCs w:val="24"/>
        </w:rPr>
      </w:pPr>
      <w:r w:rsidRPr="00BF5B55">
        <w:rPr>
          <w:rFonts w:ascii="Times New Roman" w:eastAsia="Times New Roman" w:hAnsi="Times New Roman" w:cs="Times New Roman"/>
          <w:b/>
          <w:bCs/>
          <w:sz w:val="24"/>
          <w:szCs w:val="24"/>
          <w:lang w:eastAsia="en-IN"/>
        </w:rPr>
        <w:t>Eligibility Criteria</w:t>
      </w:r>
      <w:r w:rsidR="00284C1F" w:rsidRPr="00BF5B55">
        <w:rPr>
          <w:rFonts w:ascii="Times New Roman" w:eastAsia="Times New Roman" w:hAnsi="Times New Roman" w:cs="Times New Roman"/>
          <w:sz w:val="24"/>
          <w:szCs w:val="24"/>
          <w:lang w:eastAsia="en-IN"/>
        </w:rPr>
        <w:t>:</w:t>
      </w:r>
      <w:r w:rsidRPr="00BF5B55">
        <w:rPr>
          <w:rFonts w:ascii="Times New Roman" w:eastAsia="Times New Roman" w:hAnsi="Times New Roman" w:cs="Times New Roman"/>
          <w:sz w:val="24"/>
          <w:szCs w:val="24"/>
          <w:lang w:eastAsia="en-IN"/>
        </w:rPr>
        <w:br/>
      </w:r>
      <w:r w:rsidRPr="00BF5B55">
        <w:rPr>
          <w:rFonts w:ascii="Times New Roman" w:eastAsia="Times New Roman" w:hAnsi="Times New Roman" w:cs="Times New Roman"/>
          <w:b/>
          <w:bCs/>
          <w:sz w:val="24"/>
          <w:szCs w:val="24"/>
          <w:lang w:eastAsia="en-IN"/>
        </w:rPr>
        <w:t>(a) Educational and other qualifications</w:t>
      </w:r>
      <w:r w:rsidR="00BF5B55" w:rsidRPr="00BF5B55">
        <w:rPr>
          <w:rFonts w:ascii="Times New Roman" w:eastAsia="Times New Roman" w:hAnsi="Times New Roman" w:cs="Times New Roman"/>
          <w:b/>
          <w:bCs/>
          <w:sz w:val="24"/>
          <w:szCs w:val="24"/>
          <w:lang w:eastAsia="en-IN"/>
        </w:rPr>
        <w:t>:</w:t>
      </w:r>
    </w:p>
    <w:p w14:paraId="10FCECDD" w14:textId="64587F4B" w:rsidR="005F7859" w:rsidRPr="00BF5B55" w:rsidRDefault="005F7859" w:rsidP="00BF5B55">
      <w:pPr>
        <w:pStyle w:val="TableParagraph"/>
        <w:numPr>
          <w:ilvl w:val="0"/>
          <w:numId w:val="5"/>
        </w:numPr>
        <w:tabs>
          <w:tab w:val="left" w:pos="420"/>
        </w:tabs>
        <w:spacing w:before="120"/>
        <w:ind w:left="419" w:right="338"/>
        <w:rPr>
          <w:rFonts w:ascii="Times New Roman" w:hAnsi="Times New Roman" w:cs="Times New Roman"/>
          <w:sz w:val="24"/>
          <w:szCs w:val="24"/>
        </w:rPr>
      </w:pPr>
      <w:r w:rsidRPr="00BF5B55">
        <w:rPr>
          <w:rFonts w:ascii="Times New Roman" w:hAnsi="Times New Roman" w:cs="Times New Roman"/>
          <w:sz w:val="24"/>
          <w:szCs w:val="24"/>
        </w:rPr>
        <w:t xml:space="preserve">Post-graduation in any discipline, with bachelor’s degree in sciences, technology, </w:t>
      </w:r>
      <w:r w:rsidR="00B66128" w:rsidRPr="00BF5B55">
        <w:rPr>
          <w:rFonts w:ascii="Times New Roman" w:hAnsi="Times New Roman" w:cs="Times New Roman"/>
          <w:sz w:val="24"/>
          <w:szCs w:val="24"/>
        </w:rPr>
        <w:t>engineering,</w:t>
      </w:r>
      <w:r w:rsidRPr="00BF5B55">
        <w:rPr>
          <w:rFonts w:ascii="Times New Roman" w:hAnsi="Times New Roman" w:cs="Times New Roman"/>
          <w:sz w:val="24"/>
          <w:szCs w:val="24"/>
        </w:rPr>
        <w:t xml:space="preserve"> or math</w:t>
      </w:r>
      <w:r w:rsidRPr="00BF5B55">
        <w:rPr>
          <w:rFonts w:ascii="Times New Roman" w:hAnsi="Times New Roman" w:cs="Times New Roman"/>
          <w:spacing w:val="-8"/>
          <w:sz w:val="24"/>
          <w:szCs w:val="24"/>
        </w:rPr>
        <w:t xml:space="preserve"> </w:t>
      </w:r>
      <w:r w:rsidRPr="00BF5B55">
        <w:rPr>
          <w:rFonts w:ascii="Times New Roman" w:hAnsi="Times New Roman" w:cs="Times New Roman"/>
          <w:sz w:val="24"/>
          <w:szCs w:val="24"/>
        </w:rPr>
        <w:t>(STEM).</w:t>
      </w:r>
    </w:p>
    <w:p w14:paraId="3B3AE108" w14:textId="4F906591" w:rsidR="005F7859" w:rsidRPr="00BF5B55" w:rsidRDefault="005F7859" w:rsidP="00BF5B55">
      <w:pPr>
        <w:pStyle w:val="TableParagraph"/>
        <w:numPr>
          <w:ilvl w:val="0"/>
          <w:numId w:val="5"/>
        </w:numPr>
        <w:tabs>
          <w:tab w:val="left" w:pos="420"/>
        </w:tabs>
        <w:spacing w:before="120"/>
        <w:rPr>
          <w:rFonts w:ascii="Times New Roman" w:hAnsi="Times New Roman" w:cs="Times New Roman"/>
          <w:sz w:val="24"/>
          <w:szCs w:val="24"/>
        </w:rPr>
      </w:pPr>
      <w:r w:rsidRPr="00BF5B55">
        <w:rPr>
          <w:rFonts w:ascii="Times New Roman" w:hAnsi="Times New Roman" w:cs="Times New Roman"/>
          <w:sz w:val="24"/>
          <w:szCs w:val="24"/>
        </w:rPr>
        <w:t xml:space="preserve">Fluency in spoken and written English </w:t>
      </w:r>
    </w:p>
    <w:p w14:paraId="2AA6F6D9" w14:textId="0EBB1F05" w:rsidR="005F7859" w:rsidRPr="00BF5B55" w:rsidRDefault="00B66128" w:rsidP="00BF5B55">
      <w:pPr>
        <w:pStyle w:val="TableParagraph"/>
        <w:numPr>
          <w:ilvl w:val="0"/>
          <w:numId w:val="5"/>
        </w:numPr>
        <w:tabs>
          <w:tab w:val="left" w:pos="420"/>
        </w:tabs>
        <w:spacing w:before="120"/>
        <w:rPr>
          <w:rFonts w:ascii="Times New Roman" w:hAnsi="Times New Roman" w:cs="Times New Roman"/>
          <w:sz w:val="24"/>
          <w:szCs w:val="24"/>
        </w:rPr>
      </w:pPr>
      <w:r>
        <w:rPr>
          <w:rFonts w:ascii="Times New Roman" w:hAnsi="Times New Roman" w:cs="Times New Roman"/>
          <w:sz w:val="24"/>
          <w:szCs w:val="24"/>
        </w:rPr>
        <w:t>Post-graduat</w:t>
      </w:r>
      <w:r w:rsidR="00626DDD">
        <w:rPr>
          <w:rFonts w:ascii="Times New Roman" w:hAnsi="Times New Roman" w:cs="Times New Roman"/>
          <w:sz w:val="24"/>
          <w:szCs w:val="24"/>
        </w:rPr>
        <w:t xml:space="preserve">ion </w:t>
      </w:r>
      <w:r w:rsidR="005F7859" w:rsidRPr="00BF5B55">
        <w:rPr>
          <w:rFonts w:ascii="Times New Roman" w:hAnsi="Times New Roman" w:cs="Times New Roman"/>
          <w:sz w:val="24"/>
          <w:szCs w:val="24"/>
        </w:rPr>
        <w:t xml:space="preserve">in </w:t>
      </w:r>
      <w:r>
        <w:rPr>
          <w:rFonts w:ascii="Times New Roman" w:hAnsi="Times New Roman" w:cs="Times New Roman"/>
          <w:sz w:val="24"/>
          <w:szCs w:val="24"/>
        </w:rPr>
        <w:t>Management and</w:t>
      </w:r>
      <w:r w:rsidR="00626DDD">
        <w:rPr>
          <w:rFonts w:ascii="Times New Roman" w:hAnsi="Times New Roman" w:cs="Times New Roman"/>
          <w:sz w:val="24"/>
          <w:szCs w:val="24"/>
        </w:rPr>
        <w:t>/or</w:t>
      </w:r>
      <w:r>
        <w:rPr>
          <w:rFonts w:ascii="Times New Roman" w:hAnsi="Times New Roman" w:cs="Times New Roman"/>
          <w:sz w:val="24"/>
          <w:szCs w:val="24"/>
        </w:rPr>
        <w:t xml:space="preserve"> C</w:t>
      </w:r>
      <w:r w:rsidR="005F7859" w:rsidRPr="00BF5B55">
        <w:rPr>
          <w:rFonts w:ascii="Times New Roman" w:hAnsi="Times New Roman" w:cs="Times New Roman"/>
          <w:sz w:val="24"/>
          <w:szCs w:val="24"/>
        </w:rPr>
        <w:t xml:space="preserve">orporate </w:t>
      </w:r>
      <w:r w:rsidR="004C0BBB">
        <w:rPr>
          <w:rFonts w:ascii="Times New Roman" w:hAnsi="Times New Roman" w:cs="Times New Roman"/>
          <w:sz w:val="24"/>
          <w:szCs w:val="24"/>
        </w:rPr>
        <w:t>L</w:t>
      </w:r>
      <w:r w:rsidR="005F7859" w:rsidRPr="00BF5B55">
        <w:rPr>
          <w:rFonts w:ascii="Times New Roman" w:hAnsi="Times New Roman" w:cs="Times New Roman"/>
          <w:sz w:val="24"/>
          <w:szCs w:val="24"/>
        </w:rPr>
        <w:t>aw (Desirable)</w:t>
      </w:r>
    </w:p>
    <w:p w14:paraId="3A9D9F38" w14:textId="5960C3D3" w:rsidR="005F7859" w:rsidRPr="00BF5B55" w:rsidRDefault="005F7859" w:rsidP="00BF5B55">
      <w:pPr>
        <w:pStyle w:val="TableParagraph"/>
        <w:numPr>
          <w:ilvl w:val="0"/>
          <w:numId w:val="5"/>
        </w:numPr>
        <w:tabs>
          <w:tab w:val="left" w:pos="420"/>
        </w:tabs>
        <w:spacing w:before="120"/>
        <w:rPr>
          <w:rFonts w:ascii="Times New Roman" w:eastAsia="Times New Roman" w:hAnsi="Times New Roman" w:cs="Times New Roman"/>
          <w:sz w:val="24"/>
          <w:szCs w:val="24"/>
          <w:lang w:eastAsia="en-IN"/>
        </w:rPr>
      </w:pPr>
      <w:r w:rsidRPr="00BF5B55">
        <w:rPr>
          <w:rFonts w:ascii="Times New Roman" w:hAnsi="Times New Roman" w:cs="Times New Roman"/>
          <w:sz w:val="24"/>
          <w:szCs w:val="24"/>
        </w:rPr>
        <w:t>Proficiency in spoken</w:t>
      </w:r>
      <w:r w:rsidRPr="00BF5B55">
        <w:rPr>
          <w:rFonts w:ascii="Times New Roman" w:hAnsi="Times New Roman" w:cs="Times New Roman"/>
          <w:spacing w:val="-8"/>
          <w:sz w:val="24"/>
          <w:szCs w:val="24"/>
        </w:rPr>
        <w:t xml:space="preserve"> Hindi &amp; </w:t>
      </w:r>
      <w:r w:rsidRPr="00BF5B55">
        <w:rPr>
          <w:rFonts w:ascii="Times New Roman" w:hAnsi="Times New Roman" w:cs="Times New Roman"/>
          <w:sz w:val="24"/>
          <w:szCs w:val="24"/>
        </w:rPr>
        <w:t>Telugu (Desirable)</w:t>
      </w:r>
    </w:p>
    <w:p w14:paraId="70455B07" w14:textId="77777777" w:rsidR="00BF5B55" w:rsidRPr="00BF5B55" w:rsidRDefault="00BF5B55" w:rsidP="00BF5B55">
      <w:pPr>
        <w:pStyle w:val="TableParagraph"/>
        <w:tabs>
          <w:tab w:val="left" w:pos="420"/>
        </w:tabs>
        <w:spacing w:before="120"/>
        <w:ind w:left="420"/>
        <w:rPr>
          <w:rFonts w:ascii="Times New Roman" w:eastAsia="Times New Roman" w:hAnsi="Times New Roman" w:cs="Times New Roman"/>
          <w:sz w:val="24"/>
          <w:szCs w:val="24"/>
          <w:lang w:eastAsia="en-IN"/>
        </w:rPr>
      </w:pPr>
    </w:p>
    <w:p w14:paraId="454EAB58" w14:textId="77777777" w:rsidR="004C0BBB" w:rsidRDefault="00CC6319" w:rsidP="004C0BBB">
      <w:pPr>
        <w:pStyle w:val="TableParagraph"/>
        <w:spacing w:before="120"/>
        <w:ind w:left="284" w:hanging="284"/>
        <w:jc w:val="both"/>
        <w:rPr>
          <w:rFonts w:ascii="Times New Roman" w:eastAsia="Times New Roman" w:hAnsi="Times New Roman" w:cs="Times New Roman"/>
          <w:sz w:val="24"/>
          <w:szCs w:val="24"/>
          <w:lang w:eastAsia="en-IN"/>
        </w:rPr>
      </w:pPr>
      <w:r w:rsidRPr="00BF5B55">
        <w:rPr>
          <w:rFonts w:ascii="Times New Roman" w:eastAsia="Times New Roman" w:hAnsi="Times New Roman" w:cs="Times New Roman"/>
          <w:b/>
          <w:bCs/>
          <w:sz w:val="24"/>
          <w:szCs w:val="24"/>
          <w:lang w:eastAsia="en-IN"/>
        </w:rPr>
        <w:t>(b) Work Experience</w:t>
      </w:r>
      <w:r w:rsidR="00BF5B55" w:rsidRPr="00BF5B55">
        <w:rPr>
          <w:rFonts w:ascii="Times New Roman" w:eastAsia="Times New Roman" w:hAnsi="Times New Roman" w:cs="Times New Roman"/>
          <w:b/>
          <w:bCs/>
          <w:sz w:val="24"/>
          <w:szCs w:val="24"/>
          <w:lang w:eastAsia="en-IN"/>
        </w:rPr>
        <w:t xml:space="preserve"> (Essential)</w:t>
      </w:r>
      <w:r w:rsidRPr="00BF5B55">
        <w:rPr>
          <w:rFonts w:ascii="Times New Roman" w:eastAsia="Times New Roman" w:hAnsi="Times New Roman" w:cs="Times New Roman"/>
          <w:sz w:val="24"/>
          <w:szCs w:val="24"/>
          <w:lang w:eastAsia="en-IN"/>
        </w:rPr>
        <w:t>:</w:t>
      </w:r>
    </w:p>
    <w:p w14:paraId="1386D3B4" w14:textId="12D76674" w:rsidR="00CC6319" w:rsidRPr="00BF5B55" w:rsidRDefault="00CC6319" w:rsidP="004C0BBB">
      <w:pPr>
        <w:pStyle w:val="TableParagraph"/>
        <w:spacing w:before="120"/>
        <w:ind w:left="284"/>
        <w:jc w:val="both"/>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 xml:space="preserve">An individual with </w:t>
      </w:r>
      <w:r w:rsidR="00C46B78" w:rsidRPr="00BF5B55">
        <w:rPr>
          <w:rFonts w:ascii="Times New Roman" w:eastAsia="Times New Roman" w:hAnsi="Times New Roman" w:cs="Times New Roman"/>
          <w:sz w:val="24"/>
          <w:szCs w:val="24"/>
          <w:lang w:eastAsia="en-IN"/>
        </w:rPr>
        <w:t xml:space="preserve">an </w:t>
      </w:r>
      <w:r w:rsidRPr="00BF5B55">
        <w:rPr>
          <w:rFonts w:ascii="Times New Roman" w:eastAsia="Times New Roman" w:hAnsi="Times New Roman" w:cs="Times New Roman"/>
          <w:sz w:val="24"/>
          <w:szCs w:val="24"/>
          <w:lang w:eastAsia="en-IN"/>
        </w:rPr>
        <w:t>impeccable track record with</w:t>
      </w:r>
      <w:r w:rsidR="00C46B78" w:rsidRPr="00BF5B55">
        <w:rPr>
          <w:rFonts w:ascii="Times New Roman" w:eastAsia="Times New Roman" w:hAnsi="Times New Roman" w:cs="Times New Roman"/>
          <w:sz w:val="24"/>
          <w:szCs w:val="24"/>
          <w:lang w:eastAsia="en-IN"/>
        </w:rPr>
        <w:t xml:space="preserve"> a</w:t>
      </w:r>
      <w:r w:rsidRPr="00BF5B55">
        <w:rPr>
          <w:rFonts w:ascii="Times New Roman" w:eastAsia="Times New Roman" w:hAnsi="Times New Roman" w:cs="Times New Roman"/>
          <w:sz w:val="24"/>
          <w:szCs w:val="24"/>
          <w:lang w:eastAsia="en-IN"/>
        </w:rPr>
        <w:t xml:space="preserve"> minimum </w:t>
      </w:r>
      <w:r w:rsidR="00F314E3" w:rsidRPr="00BF5B55">
        <w:rPr>
          <w:rFonts w:ascii="Times New Roman" w:eastAsia="Times New Roman" w:hAnsi="Times New Roman" w:cs="Times New Roman"/>
          <w:sz w:val="24"/>
          <w:szCs w:val="24"/>
          <w:lang w:eastAsia="en-IN"/>
        </w:rPr>
        <w:t>10-</w:t>
      </w:r>
      <w:r w:rsidRPr="00BF5B55">
        <w:rPr>
          <w:rFonts w:ascii="Times New Roman" w:eastAsia="Times New Roman" w:hAnsi="Times New Roman" w:cs="Times New Roman"/>
          <w:sz w:val="24"/>
          <w:szCs w:val="24"/>
          <w:lang w:eastAsia="en-IN"/>
        </w:rPr>
        <w:t>12 years of overall experience in the industry, Start-up (as founder/co-founder/Managing Director/ Chairman/CxO) and/or an enabler of Start-up, Innovation &amp; entrepreneurship ecosystem by virtue of managing/leading reputed innovation &amp;</w:t>
      </w:r>
      <w:r w:rsidR="00C46B78" w:rsidRPr="00BF5B55">
        <w:rPr>
          <w:rFonts w:ascii="Times New Roman" w:eastAsia="Times New Roman" w:hAnsi="Times New Roman" w:cs="Times New Roman"/>
          <w:sz w:val="24"/>
          <w:szCs w:val="24"/>
          <w:lang w:eastAsia="en-IN"/>
        </w:rPr>
        <w:t xml:space="preserve"> </w:t>
      </w:r>
      <w:r w:rsidRPr="00BF5B55">
        <w:rPr>
          <w:rFonts w:ascii="Times New Roman" w:eastAsia="Times New Roman" w:hAnsi="Times New Roman" w:cs="Times New Roman"/>
          <w:sz w:val="24"/>
          <w:szCs w:val="24"/>
          <w:lang w:eastAsia="en-IN"/>
        </w:rPr>
        <w:t>start-up promoting organizations/incubators/accelerators/centers-of-excellence/entrepreneurship development cells /mentoring organization etc</w:t>
      </w:r>
      <w:r w:rsidR="00925829">
        <w:rPr>
          <w:rFonts w:ascii="Times New Roman" w:eastAsia="Times New Roman" w:hAnsi="Times New Roman" w:cs="Times New Roman"/>
          <w:sz w:val="24"/>
          <w:szCs w:val="24"/>
          <w:lang w:eastAsia="en-IN"/>
        </w:rPr>
        <w:t>.</w:t>
      </w:r>
      <w:r w:rsidRPr="00BF5B55">
        <w:rPr>
          <w:rFonts w:ascii="Times New Roman" w:eastAsia="Times New Roman" w:hAnsi="Times New Roman" w:cs="Times New Roman"/>
          <w:sz w:val="24"/>
          <w:szCs w:val="24"/>
          <w:lang w:eastAsia="en-IN"/>
        </w:rPr>
        <w:t xml:space="preserve"> or </w:t>
      </w:r>
      <w:r w:rsidR="00925829">
        <w:rPr>
          <w:rFonts w:ascii="Times New Roman" w:eastAsia="Times New Roman" w:hAnsi="Times New Roman" w:cs="Times New Roman"/>
          <w:sz w:val="24"/>
          <w:szCs w:val="24"/>
          <w:lang w:eastAsia="en-IN"/>
        </w:rPr>
        <w:t>their</w:t>
      </w:r>
      <w:r w:rsidRPr="00BF5B55">
        <w:rPr>
          <w:rFonts w:ascii="Times New Roman" w:eastAsia="Times New Roman" w:hAnsi="Times New Roman" w:cs="Times New Roman"/>
          <w:sz w:val="24"/>
          <w:szCs w:val="24"/>
          <w:lang w:eastAsia="en-IN"/>
        </w:rPr>
        <w:t xml:space="preserve"> flagship programs.</w:t>
      </w:r>
    </w:p>
    <w:p w14:paraId="36746879" w14:textId="1A6EF40F" w:rsidR="00CC6319" w:rsidRPr="00BF5B55" w:rsidRDefault="00CC6319" w:rsidP="00BF5B55">
      <w:pPr>
        <w:shd w:val="clear" w:color="auto" w:fill="FFFFFF"/>
        <w:spacing w:before="120" w:after="255" w:line="240" w:lineRule="auto"/>
        <w:rPr>
          <w:rFonts w:ascii="Times New Roman" w:eastAsia="Times New Roman" w:hAnsi="Times New Roman" w:cs="Times New Roman"/>
          <w:sz w:val="24"/>
          <w:szCs w:val="24"/>
          <w:lang w:eastAsia="en-IN"/>
        </w:rPr>
      </w:pPr>
    </w:p>
    <w:p w14:paraId="2AD8B9C2" w14:textId="240123F7" w:rsidR="00CC6319" w:rsidRPr="00BF5B55" w:rsidRDefault="00CC6319" w:rsidP="00BF5B55">
      <w:pPr>
        <w:shd w:val="clear" w:color="auto" w:fill="FFFFFF"/>
        <w:spacing w:before="120" w:after="150"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b/>
          <w:bCs/>
          <w:sz w:val="24"/>
          <w:szCs w:val="24"/>
          <w:lang w:eastAsia="en-IN"/>
        </w:rPr>
        <w:t>Job Description</w:t>
      </w:r>
      <w:r w:rsidR="00BF5B55">
        <w:rPr>
          <w:rFonts w:ascii="Times New Roman" w:eastAsia="Times New Roman" w:hAnsi="Times New Roman" w:cs="Times New Roman"/>
          <w:sz w:val="24"/>
          <w:szCs w:val="24"/>
          <w:lang w:eastAsia="en-IN"/>
        </w:rPr>
        <w:t>:</w:t>
      </w:r>
    </w:p>
    <w:p w14:paraId="575B0C1C" w14:textId="2A5C5597" w:rsidR="00CC6319" w:rsidRPr="00BF5B55" w:rsidRDefault="00CC6319" w:rsidP="00BF5B55">
      <w:pPr>
        <w:numPr>
          <w:ilvl w:val="0"/>
          <w:numId w:val="6"/>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 xml:space="preserve">The CEO in consultation with the Board of Directors, </w:t>
      </w:r>
      <w:r w:rsidR="008237FB">
        <w:rPr>
          <w:rFonts w:ascii="Times New Roman" w:eastAsia="Times New Roman" w:hAnsi="Times New Roman" w:cs="Times New Roman"/>
          <w:sz w:val="24"/>
          <w:szCs w:val="24"/>
          <w:lang w:eastAsia="en-IN"/>
        </w:rPr>
        <w:t xml:space="preserve">will </w:t>
      </w:r>
      <w:r w:rsidRPr="00BF5B55">
        <w:rPr>
          <w:rFonts w:ascii="Times New Roman" w:eastAsia="Times New Roman" w:hAnsi="Times New Roman" w:cs="Times New Roman"/>
          <w:sz w:val="24"/>
          <w:szCs w:val="24"/>
          <w:lang w:eastAsia="en-IN"/>
        </w:rPr>
        <w:t>develop vision, strategy and business model to achieve the objectives of the Company.</w:t>
      </w:r>
    </w:p>
    <w:p w14:paraId="5AEC76B2" w14:textId="77EEF298" w:rsidR="00CC6319" w:rsidRPr="00BF5B55" w:rsidRDefault="00CC6319" w:rsidP="00BF5B55">
      <w:pPr>
        <w:numPr>
          <w:ilvl w:val="0"/>
          <w:numId w:val="6"/>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The CEO will closely work with the Board of Directors and report to the Managing Director</w:t>
      </w:r>
      <w:r w:rsidR="00252650">
        <w:rPr>
          <w:rFonts w:ascii="Times New Roman" w:eastAsia="Times New Roman" w:hAnsi="Times New Roman" w:cs="Times New Roman"/>
          <w:sz w:val="24"/>
          <w:szCs w:val="24"/>
          <w:lang w:eastAsia="en-IN"/>
        </w:rPr>
        <w:t>/</w:t>
      </w:r>
      <w:r w:rsidR="008237FB">
        <w:rPr>
          <w:rFonts w:ascii="Times New Roman" w:eastAsia="Times New Roman" w:hAnsi="Times New Roman" w:cs="Times New Roman"/>
          <w:sz w:val="24"/>
          <w:szCs w:val="24"/>
          <w:lang w:eastAsia="en-IN"/>
        </w:rPr>
        <w:t xml:space="preserve">Director </w:t>
      </w:r>
      <w:r w:rsidRPr="00BF5B55">
        <w:rPr>
          <w:rFonts w:ascii="Times New Roman" w:eastAsia="Times New Roman" w:hAnsi="Times New Roman" w:cs="Times New Roman"/>
          <w:sz w:val="24"/>
          <w:szCs w:val="24"/>
          <w:lang w:eastAsia="en-IN"/>
        </w:rPr>
        <w:t>for implementation of strategy, review and plan for continuous improvement.</w:t>
      </w:r>
    </w:p>
    <w:p w14:paraId="3C92736A" w14:textId="24DDB984" w:rsidR="00CC6319" w:rsidRPr="00BF5B55" w:rsidRDefault="00CC6319" w:rsidP="00BF5B55">
      <w:pPr>
        <w:numPr>
          <w:ilvl w:val="0"/>
          <w:numId w:val="6"/>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The CEO will be required to give direction to the Company towards establishing it as a key player in incubation/acceleration space which includes establishing world class incubator(s), strategy to build, execute&amp; scale incubation programs, outreach activities, measure impacts, collaborate with the partners/stakeholders of the start-up/entrepreneurial ecosystem, etc.</w:t>
      </w:r>
    </w:p>
    <w:p w14:paraId="596280CC" w14:textId="3FF05A04" w:rsidR="00CC6319" w:rsidRPr="00BF5B55" w:rsidRDefault="00CC6319" w:rsidP="00BF5B55">
      <w:pPr>
        <w:numPr>
          <w:ilvl w:val="0"/>
          <w:numId w:val="6"/>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 xml:space="preserve">The CEO will be required to provide overall strategic guidance, </w:t>
      </w:r>
      <w:r w:rsidR="006537B4">
        <w:rPr>
          <w:rFonts w:ascii="Times New Roman" w:eastAsia="Times New Roman" w:hAnsi="Times New Roman" w:cs="Times New Roman"/>
          <w:sz w:val="24"/>
          <w:szCs w:val="24"/>
          <w:lang w:eastAsia="en-IN"/>
        </w:rPr>
        <w:t>formulation</w:t>
      </w:r>
      <w:r w:rsidRPr="00BF5B55">
        <w:rPr>
          <w:rFonts w:ascii="Times New Roman" w:eastAsia="Times New Roman" w:hAnsi="Times New Roman" w:cs="Times New Roman"/>
          <w:sz w:val="24"/>
          <w:szCs w:val="24"/>
          <w:lang w:eastAsia="en-IN"/>
        </w:rPr>
        <w:t xml:space="preserve"> procedures, guidelines, best practices etc. for co-ordination, consolidation, synergy and success of incubator(s) &amp; incubated start-ups.</w:t>
      </w:r>
    </w:p>
    <w:p w14:paraId="32F40367" w14:textId="77777777" w:rsidR="00CC6319" w:rsidRPr="00BF5B55" w:rsidRDefault="00CC6319" w:rsidP="00BF5B55">
      <w:pPr>
        <w:numPr>
          <w:ilvl w:val="0"/>
          <w:numId w:val="6"/>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The CEO will be responsible to identify and attract suitable start-ups &amp; entrepreneurs.</w:t>
      </w:r>
    </w:p>
    <w:p w14:paraId="56335278" w14:textId="2EE78DFB" w:rsidR="00CC6319" w:rsidRPr="00BF5B55" w:rsidRDefault="00CC6319" w:rsidP="00BF5B55">
      <w:pPr>
        <w:numPr>
          <w:ilvl w:val="0"/>
          <w:numId w:val="6"/>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lastRenderedPageBreak/>
        <w:t xml:space="preserve">The CEO will </w:t>
      </w:r>
      <w:r w:rsidR="00F314E3" w:rsidRPr="00BF5B55">
        <w:rPr>
          <w:rFonts w:ascii="Times New Roman" w:eastAsia="Times New Roman" w:hAnsi="Times New Roman" w:cs="Times New Roman"/>
          <w:sz w:val="24"/>
          <w:szCs w:val="24"/>
          <w:lang w:eastAsia="en-IN"/>
        </w:rPr>
        <w:t xml:space="preserve">mentor and </w:t>
      </w:r>
      <w:r w:rsidRPr="00BF5B55">
        <w:rPr>
          <w:rFonts w:ascii="Times New Roman" w:eastAsia="Times New Roman" w:hAnsi="Times New Roman" w:cs="Times New Roman"/>
          <w:sz w:val="24"/>
          <w:szCs w:val="24"/>
          <w:lang w:eastAsia="en-IN"/>
        </w:rPr>
        <w:t>encourage start-up ventures to innovate, promote the culture of innovation, help them in converting ideas into products/IPs &amp; commercialization, create significant value for start-ups, investors &amp; incubator.</w:t>
      </w:r>
    </w:p>
    <w:p w14:paraId="4ADDBED0" w14:textId="7BA6C0C2" w:rsidR="00CC6319" w:rsidRPr="00BF5B55" w:rsidRDefault="00CC6319" w:rsidP="00BF5B55">
      <w:pPr>
        <w:numPr>
          <w:ilvl w:val="0"/>
          <w:numId w:val="6"/>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The CEO will be required to liais</w:t>
      </w:r>
      <w:r w:rsidR="006F4F26" w:rsidRPr="00BF5B55">
        <w:rPr>
          <w:rFonts w:ascii="Times New Roman" w:eastAsia="Times New Roman" w:hAnsi="Times New Roman" w:cs="Times New Roman"/>
          <w:sz w:val="24"/>
          <w:szCs w:val="24"/>
          <w:lang w:eastAsia="en-IN"/>
        </w:rPr>
        <w:t>e</w:t>
      </w:r>
      <w:r w:rsidRPr="00BF5B55">
        <w:rPr>
          <w:rFonts w:ascii="Times New Roman" w:eastAsia="Times New Roman" w:hAnsi="Times New Roman" w:cs="Times New Roman"/>
          <w:sz w:val="24"/>
          <w:szCs w:val="24"/>
          <w:lang w:eastAsia="en-IN"/>
        </w:rPr>
        <w:t xml:space="preserve">, </w:t>
      </w:r>
      <w:r w:rsidR="00806FF8" w:rsidRPr="00BF5B55">
        <w:rPr>
          <w:rFonts w:ascii="Times New Roman" w:eastAsia="Times New Roman" w:hAnsi="Times New Roman" w:cs="Times New Roman"/>
          <w:sz w:val="24"/>
          <w:szCs w:val="24"/>
          <w:lang w:eastAsia="en-IN"/>
        </w:rPr>
        <w:t>develop,</w:t>
      </w:r>
      <w:r w:rsidRPr="00BF5B55">
        <w:rPr>
          <w:rFonts w:ascii="Times New Roman" w:eastAsia="Times New Roman" w:hAnsi="Times New Roman" w:cs="Times New Roman"/>
          <w:sz w:val="24"/>
          <w:szCs w:val="24"/>
          <w:lang w:eastAsia="en-IN"/>
        </w:rPr>
        <w:t xml:space="preserve"> and strengthen relationships with Govt, academia, other incubators, venture capitalists, angel/seed funding institutions in India and abroad for investing into the right start-ups, develop a strong cadre of mentors, service providers and other start-up ecosystem players as required.</w:t>
      </w:r>
    </w:p>
    <w:p w14:paraId="37EE0795" w14:textId="77777777" w:rsidR="00CC6319" w:rsidRPr="00BF5B55" w:rsidRDefault="00CC6319" w:rsidP="00BF5B55">
      <w:pPr>
        <w:numPr>
          <w:ilvl w:val="0"/>
          <w:numId w:val="6"/>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The CEO will be required to spearhead senior level, strategic relationships with key stakeholders.</w:t>
      </w:r>
    </w:p>
    <w:p w14:paraId="41A5A6B0" w14:textId="77777777" w:rsidR="00CC6319" w:rsidRPr="00BF5B55" w:rsidRDefault="00CC6319" w:rsidP="00BF5B55">
      <w:pPr>
        <w:numPr>
          <w:ilvl w:val="0"/>
          <w:numId w:val="6"/>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The CEO must be an evangelist for the incubator in all forums and responsible to represent the company as required, including attendance of important functions, industry events and public meetings.</w:t>
      </w:r>
    </w:p>
    <w:p w14:paraId="0AF87353" w14:textId="51CD2F42" w:rsidR="00CC6319" w:rsidRPr="00BF5B55" w:rsidRDefault="00CC6319" w:rsidP="00BF5B55">
      <w:pPr>
        <w:numPr>
          <w:ilvl w:val="0"/>
          <w:numId w:val="6"/>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The CEO will be responsible to create</w:t>
      </w:r>
      <w:r w:rsidR="006F4F26" w:rsidRPr="00BF5B55">
        <w:rPr>
          <w:rFonts w:ascii="Times New Roman" w:eastAsia="Times New Roman" w:hAnsi="Times New Roman" w:cs="Times New Roman"/>
          <w:sz w:val="24"/>
          <w:szCs w:val="24"/>
          <w:lang w:eastAsia="en-IN"/>
        </w:rPr>
        <w:t xml:space="preserve"> and lead</w:t>
      </w:r>
      <w:r w:rsidRPr="00BF5B55">
        <w:rPr>
          <w:rFonts w:ascii="Times New Roman" w:eastAsia="Times New Roman" w:hAnsi="Times New Roman" w:cs="Times New Roman"/>
          <w:sz w:val="24"/>
          <w:szCs w:val="24"/>
          <w:lang w:eastAsia="en-IN"/>
        </w:rPr>
        <w:t xml:space="preserve"> a team primarily involved in managing the project operations and investments, performing outreach and other promotional activities with the culture of entrepreneurship, openness, and integrity and monitor its functioning.</w:t>
      </w:r>
    </w:p>
    <w:p w14:paraId="786CF245" w14:textId="77777777" w:rsidR="00CC6319" w:rsidRPr="00BF5B55" w:rsidRDefault="00CC6319" w:rsidP="00BF5B55">
      <w:pPr>
        <w:numPr>
          <w:ilvl w:val="0"/>
          <w:numId w:val="6"/>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The CEO will be responsible to plan &amp; execute activities within the pre-approved quarterly budget including verification &amp; recommendation of release of capex/operating expense, ensure proper implementation and strict monitoring of annual plans, budgets and targets.</w:t>
      </w:r>
    </w:p>
    <w:p w14:paraId="069726F9" w14:textId="7D17E7EB" w:rsidR="00CC6319" w:rsidRPr="00BF5B55" w:rsidRDefault="00CC6319" w:rsidP="00BF5B55">
      <w:pPr>
        <w:numPr>
          <w:ilvl w:val="0"/>
          <w:numId w:val="6"/>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 xml:space="preserve">The CEO will be responsible </w:t>
      </w:r>
      <w:r w:rsidR="00657D6B">
        <w:rPr>
          <w:rFonts w:ascii="Times New Roman" w:eastAsia="Times New Roman" w:hAnsi="Times New Roman" w:cs="Times New Roman"/>
          <w:sz w:val="24"/>
          <w:szCs w:val="24"/>
          <w:lang w:eastAsia="en-IN"/>
        </w:rPr>
        <w:t xml:space="preserve">for </w:t>
      </w:r>
      <w:r w:rsidRPr="00BF5B55">
        <w:rPr>
          <w:rFonts w:ascii="Times New Roman" w:eastAsia="Times New Roman" w:hAnsi="Times New Roman" w:cs="Times New Roman"/>
          <w:sz w:val="24"/>
          <w:szCs w:val="24"/>
          <w:lang w:eastAsia="en-IN"/>
        </w:rPr>
        <w:t>prepar</w:t>
      </w:r>
      <w:r w:rsidR="00657D6B">
        <w:rPr>
          <w:rFonts w:ascii="Times New Roman" w:eastAsia="Times New Roman" w:hAnsi="Times New Roman" w:cs="Times New Roman"/>
          <w:sz w:val="24"/>
          <w:szCs w:val="24"/>
          <w:lang w:eastAsia="en-IN"/>
        </w:rPr>
        <w:t>ation</w:t>
      </w:r>
      <w:r w:rsidRPr="00BF5B55">
        <w:rPr>
          <w:rFonts w:ascii="Times New Roman" w:eastAsia="Times New Roman" w:hAnsi="Times New Roman" w:cs="Times New Roman"/>
          <w:sz w:val="24"/>
          <w:szCs w:val="24"/>
          <w:lang w:eastAsia="en-IN"/>
        </w:rPr>
        <w:t xml:space="preserve"> </w:t>
      </w:r>
      <w:r w:rsidR="00657D6B">
        <w:rPr>
          <w:rFonts w:ascii="Times New Roman" w:eastAsia="Times New Roman" w:hAnsi="Times New Roman" w:cs="Times New Roman"/>
          <w:sz w:val="24"/>
          <w:szCs w:val="24"/>
          <w:lang w:eastAsia="en-IN"/>
        </w:rPr>
        <w:t xml:space="preserve">of </w:t>
      </w:r>
      <w:r w:rsidRPr="00BF5B55">
        <w:rPr>
          <w:rFonts w:ascii="Times New Roman" w:eastAsia="Times New Roman" w:hAnsi="Times New Roman" w:cs="Times New Roman"/>
          <w:sz w:val="24"/>
          <w:szCs w:val="24"/>
          <w:lang w:eastAsia="en-IN"/>
        </w:rPr>
        <w:t>annual budgets, complete risk analysis on potential investments, and advise the Board of Directors with regard to investment risk and return.</w:t>
      </w:r>
    </w:p>
    <w:p w14:paraId="6FBED321" w14:textId="363C6DF2" w:rsidR="00CC6319" w:rsidRPr="00BF5B55" w:rsidRDefault="00CC6319" w:rsidP="00BF5B55">
      <w:pPr>
        <w:numPr>
          <w:ilvl w:val="0"/>
          <w:numId w:val="6"/>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 xml:space="preserve">The CEO will </w:t>
      </w:r>
      <w:r w:rsidR="00FC24E3">
        <w:rPr>
          <w:rFonts w:ascii="Times New Roman" w:eastAsia="Times New Roman" w:hAnsi="Times New Roman" w:cs="Times New Roman"/>
          <w:sz w:val="24"/>
          <w:szCs w:val="24"/>
          <w:lang w:eastAsia="en-IN"/>
        </w:rPr>
        <w:t xml:space="preserve">have P&amp;L responsibilities and </w:t>
      </w:r>
      <w:r w:rsidRPr="00BF5B55">
        <w:rPr>
          <w:rFonts w:ascii="Times New Roman" w:eastAsia="Times New Roman" w:hAnsi="Times New Roman" w:cs="Times New Roman"/>
          <w:sz w:val="24"/>
          <w:szCs w:val="24"/>
          <w:lang w:eastAsia="en-IN"/>
        </w:rPr>
        <w:t xml:space="preserve">be responsible for the Financial Statements of the Company and other </w:t>
      </w:r>
      <w:r w:rsidR="00A31F10" w:rsidRPr="00BF5B55">
        <w:rPr>
          <w:rFonts w:ascii="Times New Roman" w:eastAsia="Times New Roman" w:hAnsi="Times New Roman" w:cs="Times New Roman"/>
          <w:sz w:val="24"/>
          <w:szCs w:val="24"/>
          <w:lang w:eastAsia="en-IN"/>
        </w:rPr>
        <w:t>compliances</w:t>
      </w:r>
      <w:r w:rsidRPr="00BF5B55">
        <w:rPr>
          <w:rFonts w:ascii="Times New Roman" w:eastAsia="Times New Roman" w:hAnsi="Times New Roman" w:cs="Times New Roman"/>
          <w:sz w:val="24"/>
          <w:szCs w:val="24"/>
          <w:lang w:eastAsia="en-IN"/>
        </w:rPr>
        <w:t>.</w:t>
      </w:r>
    </w:p>
    <w:p w14:paraId="06B68D6E" w14:textId="4C424FE3" w:rsidR="00CC6319" w:rsidRPr="00BF5B55" w:rsidRDefault="00CC6319" w:rsidP="00BF5B55">
      <w:pPr>
        <w:numPr>
          <w:ilvl w:val="0"/>
          <w:numId w:val="6"/>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The CEO will be responsible to present the company’s progress and discuss the future plans in the Board meeting</w:t>
      </w:r>
      <w:r w:rsidR="00FC24E3">
        <w:rPr>
          <w:rFonts w:ascii="Times New Roman" w:eastAsia="Times New Roman" w:hAnsi="Times New Roman" w:cs="Times New Roman"/>
          <w:sz w:val="24"/>
          <w:szCs w:val="24"/>
          <w:lang w:eastAsia="en-IN"/>
        </w:rPr>
        <w:t>s</w:t>
      </w:r>
      <w:r w:rsidRPr="00BF5B55">
        <w:rPr>
          <w:rFonts w:ascii="Times New Roman" w:eastAsia="Times New Roman" w:hAnsi="Times New Roman" w:cs="Times New Roman"/>
          <w:sz w:val="24"/>
          <w:szCs w:val="24"/>
          <w:lang w:eastAsia="en-IN"/>
        </w:rPr>
        <w:t>.</w:t>
      </w:r>
    </w:p>
    <w:p w14:paraId="245C72EE" w14:textId="1F444027" w:rsidR="00CC6319" w:rsidRPr="00BF5B55" w:rsidRDefault="00CC6319" w:rsidP="00BF5B55">
      <w:pPr>
        <w:numPr>
          <w:ilvl w:val="0"/>
          <w:numId w:val="6"/>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 xml:space="preserve">The CEO must be a visionary </w:t>
      </w:r>
      <w:r w:rsidR="000A5F2B">
        <w:rPr>
          <w:rFonts w:ascii="Times New Roman" w:eastAsia="Times New Roman" w:hAnsi="Times New Roman" w:cs="Times New Roman"/>
          <w:sz w:val="24"/>
          <w:szCs w:val="24"/>
          <w:lang w:eastAsia="en-IN"/>
        </w:rPr>
        <w:t xml:space="preserve">and provide thought-leadership </w:t>
      </w:r>
      <w:r w:rsidRPr="00BF5B55">
        <w:rPr>
          <w:rFonts w:ascii="Times New Roman" w:eastAsia="Times New Roman" w:hAnsi="Times New Roman" w:cs="Times New Roman"/>
          <w:sz w:val="24"/>
          <w:szCs w:val="24"/>
          <w:lang w:eastAsia="en-IN"/>
        </w:rPr>
        <w:t>to make the Company self-sustainable.</w:t>
      </w:r>
    </w:p>
    <w:p w14:paraId="00FE841E" w14:textId="1F3CCDD1" w:rsidR="00F314E3" w:rsidRPr="00BF5B55" w:rsidRDefault="00F314E3" w:rsidP="00BF5B55">
      <w:pPr>
        <w:numPr>
          <w:ilvl w:val="0"/>
          <w:numId w:val="6"/>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hAnsi="Times New Roman" w:cs="Times New Roman"/>
          <w:sz w:val="24"/>
          <w:szCs w:val="24"/>
          <w:shd w:val="clear" w:color="auto" w:fill="FFFFFF"/>
        </w:rPr>
        <w:t xml:space="preserve">The CEO must be able to set KPIs for the team, </w:t>
      </w:r>
      <w:r w:rsidR="003745D8">
        <w:rPr>
          <w:rFonts w:ascii="Times New Roman" w:hAnsi="Times New Roman" w:cs="Times New Roman"/>
          <w:sz w:val="24"/>
          <w:szCs w:val="24"/>
          <w:shd w:val="clear" w:color="auto" w:fill="FFFFFF"/>
        </w:rPr>
        <w:t xml:space="preserve">guide, supervise and motivate them; measure and monitor </w:t>
      </w:r>
      <w:r w:rsidRPr="00BF5B55">
        <w:rPr>
          <w:rFonts w:ascii="Times New Roman" w:hAnsi="Times New Roman" w:cs="Times New Roman"/>
          <w:sz w:val="24"/>
          <w:szCs w:val="24"/>
          <w:shd w:val="clear" w:color="auto" w:fill="FFFFFF"/>
        </w:rPr>
        <w:t>their performance</w:t>
      </w:r>
      <w:r w:rsidR="003745D8">
        <w:rPr>
          <w:rFonts w:ascii="Times New Roman" w:hAnsi="Times New Roman" w:cs="Times New Roman"/>
          <w:sz w:val="24"/>
          <w:szCs w:val="24"/>
          <w:shd w:val="clear" w:color="auto" w:fill="FFFFFF"/>
        </w:rPr>
        <w:t xml:space="preserve"> and assume responsibility for their efficiency and effectiveness</w:t>
      </w:r>
      <w:r w:rsidRPr="00BF5B55">
        <w:rPr>
          <w:rFonts w:ascii="Times New Roman" w:hAnsi="Times New Roman" w:cs="Times New Roman"/>
          <w:sz w:val="24"/>
          <w:szCs w:val="24"/>
          <w:shd w:val="clear" w:color="auto" w:fill="FFFFFF"/>
        </w:rPr>
        <w:t xml:space="preserve">. </w:t>
      </w:r>
    </w:p>
    <w:p w14:paraId="058F2582" w14:textId="1AFD5FE5" w:rsidR="00CC6319" w:rsidRPr="00BF5B55" w:rsidRDefault="00CC6319" w:rsidP="00BF5B55">
      <w:pPr>
        <w:shd w:val="clear" w:color="auto" w:fill="FFFFFF"/>
        <w:spacing w:before="120" w:after="150"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b/>
          <w:bCs/>
          <w:sz w:val="24"/>
          <w:szCs w:val="24"/>
          <w:lang w:eastAsia="en-IN"/>
        </w:rPr>
        <w:t>Key Skills</w:t>
      </w:r>
      <w:r w:rsidR="00BF5B55">
        <w:rPr>
          <w:rFonts w:ascii="Times New Roman" w:eastAsia="Times New Roman" w:hAnsi="Times New Roman" w:cs="Times New Roman"/>
          <w:sz w:val="24"/>
          <w:szCs w:val="24"/>
          <w:lang w:eastAsia="en-IN"/>
        </w:rPr>
        <w:t>:</w:t>
      </w:r>
    </w:p>
    <w:p w14:paraId="5F9EA22C" w14:textId="5A671A09" w:rsidR="00CC6319" w:rsidRPr="00BF5B55" w:rsidRDefault="00CC6319" w:rsidP="00BF5B55">
      <w:pPr>
        <w:numPr>
          <w:ilvl w:val="0"/>
          <w:numId w:val="2"/>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Applicant should have Business Acumen and eye for detail.</w:t>
      </w:r>
    </w:p>
    <w:p w14:paraId="63C069CB" w14:textId="77777777" w:rsidR="00CC6319" w:rsidRPr="00BF5B55" w:rsidRDefault="00CC6319" w:rsidP="00BF5B55">
      <w:pPr>
        <w:numPr>
          <w:ilvl w:val="0"/>
          <w:numId w:val="2"/>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Applicant must be able to clearly demonstrate entrepreneurial skills and experience as an enabler for start-ups/Innovation ecosystem or in the role of an entrepreneur or start-up founder himself/herself.</w:t>
      </w:r>
    </w:p>
    <w:p w14:paraId="67A77B97" w14:textId="77777777" w:rsidR="00CC6319" w:rsidRPr="00BF5B55" w:rsidRDefault="00CC6319" w:rsidP="00BF5B55">
      <w:pPr>
        <w:numPr>
          <w:ilvl w:val="0"/>
          <w:numId w:val="2"/>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Applicant with previous experience of leading an entrepreneurial and ambitious organization with demonstrable success shall be preferred.</w:t>
      </w:r>
    </w:p>
    <w:p w14:paraId="1F3D50CF" w14:textId="77777777" w:rsidR="00CC6319" w:rsidRPr="00BF5B55" w:rsidRDefault="00CC6319" w:rsidP="00BF5B55">
      <w:pPr>
        <w:numPr>
          <w:ilvl w:val="0"/>
          <w:numId w:val="2"/>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Applicant must have a detailed knowledge of all the domains &amp; areas which constitute the start-up ecosystem.</w:t>
      </w:r>
    </w:p>
    <w:p w14:paraId="0E51DFD5" w14:textId="77777777" w:rsidR="00CC6319" w:rsidRPr="00BF5B55" w:rsidRDefault="00CC6319" w:rsidP="00BF5B55">
      <w:pPr>
        <w:numPr>
          <w:ilvl w:val="0"/>
          <w:numId w:val="2"/>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 xml:space="preserve">Applicant with previous experience of working at the senior level position collaborating with government departments/ agencies/ allied organizations/ Private sector/ venture </w:t>
      </w:r>
      <w:r w:rsidRPr="00BF5B55">
        <w:rPr>
          <w:rFonts w:ascii="Times New Roman" w:eastAsia="Times New Roman" w:hAnsi="Times New Roman" w:cs="Times New Roman"/>
          <w:sz w:val="24"/>
          <w:szCs w:val="24"/>
          <w:lang w:eastAsia="en-IN"/>
        </w:rPr>
        <w:lastRenderedPageBreak/>
        <w:t>Capitalists, along with demonstration of fundraising for non-profit organizations shall be preferred.</w:t>
      </w:r>
    </w:p>
    <w:p w14:paraId="76049E8E" w14:textId="405EBC09" w:rsidR="00CC6319" w:rsidRPr="00BF5B55" w:rsidRDefault="00CC6319" w:rsidP="00BF5B55">
      <w:pPr>
        <w:numPr>
          <w:ilvl w:val="0"/>
          <w:numId w:val="2"/>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 xml:space="preserve">Applicant shall possess strong presentation, </w:t>
      </w:r>
      <w:r w:rsidR="00A31F10" w:rsidRPr="00BF5B55">
        <w:rPr>
          <w:rFonts w:ascii="Times New Roman" w:eastAsia="Times New Roman" w:hAnsi="Times New Roman" w:cs="Times New Roman"/>
          <w:sz w:val="24"/>
          <w:szCs w:val="24"/>
          <w:lang w:eastAsia="en-IN"/>
        </w:rPr>
        <w:t>verbal,</w:t>
      </w:r>
      <w:r w:rsidRPr="00BF5B55">
        <w:rPr>
          <w:rFonts w:ascii="Times New Roman" w:eastAsia="Times New Roman" w:hAnsi="Times New Roman" w:cs="Times New Roman"/>
          <w:sz w:val="24"/>
          <w:szCs w:val="24"/>
          <w:lang w:eastAsia="en-IN"/>
        </w:rPr>
        <w:t xml:space="preserve"> and written communication skills.</w:t>
      </w:r>
    </w:p>
    <w:p w14:paraId="2A43A5EC" w14:textId="77777777" w:rsidR="00CC6319" w:rsidRPr="00BF5B55" w:rsidRDefault="00CC6319" w:rsidP="00BF5B55">
      <w:pPr>
        <w:numPr>
          <w:ilvl w:val="0"/>
          <w:numId w:val="2"/>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Applicant should be able to effectively manage internal and external stakeholders.</w:t>
      </w:r>
    </w:p>
    <w:p w14:paraId="00411DCA" w14:textId="5B44169A" w:rsidR="00CC6319" w:rsidRPr="00BF5B55" w:rsidRDefault="00CC6319" w:rsidP="00BF5B55">
      <w:pPr>
        <w:numPr>
          <w:ilvl w:val="0"/>
          <w:numId w:val="2"/>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 xml:space="preserve">Applicant must mandatorily have a clear understanding of local, national and global </w:t>
      </w:r>
      <w:r w:rsidR="00E6693B" w:rsidRPr="00BF5B55">
        <w:rPr>
          <w:rFonts w:ascii="Times New Roman" w:eastAsia="Times New Roman" w:hAnsi="Times New Roman" w:cs="Times New Roman"/>
          <w:sz w:val="24"/>
          <w:szCs w:val="24"/>
          <w:lang w:eastAsia="en-IN"/>
        </w:rPr>
        <w:t>Startup</w:t>
      </w:r>
      <w:r w:rsidRPr="00BF5B55">
        <w:rPr>
          <w:rFonts w:ascii="Times New Roman" w:eastAsia="Times New Roman" w:hAnsi="Times New Roman" w:cs="Times New Roman"/>
          <w:sz w:val="24"/>
          <w:szCs w:val="24"/>
          <w:lang w:eastAsia="en-IN"/>
        </w:rPr>
        <w:t xml:space="preserve"> ecosystems.</w:t>
      </w:r>
    </w:p>
    <w:p w14:paraId="5D2073B2" w14:textId="26F34356" w:rsidR="00CC6319" w:rsidRPr="00BF5B55" w:rsidRDefault="00CC6319" w:rsidP="00BF5B55">
      <w:pPr>
        <w:numPr>
          <w:ilvl w:val="0"/>
          <w:numId w:val="2"/>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Applicant should be familiar with emerging technologies such as Artificial Intelligence, Internet of Things, Machine Learning, Analytics and Block-chain</w:t>
      </w:r>
      <w:r w:rsidR="00806FF8" w:rsidRPr="00BF5B55">
        <w:rPr>
          <w:rFonts w:ascii="Times New Roman" w:eastAsia="Times New Roman" w:hAnsi="Times New Roman" w:cs="Times New Roman"/>
          <w:sz w:val="24"/>
          <w:szCs w:val="24"/>
          <w:lang w:eastAsia="en-IN"/>
        </w:rPr>
        <w:t>, FinTech, AgriTech, Logistics &amp; Supply Chain, etc</w:t>
      </w:r>
      <w:r w:rsidR="00E6693B">
        <w:rPr>
          <w:rFonts w:ascii="Times New Roman" w:eastAsia="Times New Roman" w:hAnsi="Times New Roman" w:cs="Times New Roman"/>
          <w:sz w:val="24"/>
          <w:szCs w:val="24"/>
          <w:lang w:eastAsia="en-IN"/>
        </w:rPr>
        <w:t>.</w:t>
      </w:r>
      <w:r w:rsidR="00806FF8" w:rsidRPr="00BF5B55">
        <w:rPr>
          <w:rFonts w:ascii="Times New Roman" w:eastAsia="Times New Roman" w:hAnsi="Times New Roman" w:cs="Times New Roman"/>
          <w:sz w:val="24"/>
          <w:szCs w:val="24"/>
          <w:lang w:eastAsia="en-IN"/>
        </w:rPr>
        <w:t xml:space="preserve"> </w:t>
      </w:r>
    </w:p>
    <w:p w14:paraId="41035F0A" w14:textId="4C4CFA2F" w:rsidR="00CC6319" w:rsidRPr="00BF5B55" w:rsidRDefault="00CC6319" w:rsidP="00BF5B55">
      <w:pPr>
        <w:shd w:val="clear" w:color="auto" w:fill="FFFFFF"/>
        <w:spacing w:before="120" w:after="255" w:line="240" w:lineRule="auto"/>
        <w:rPr>
          <w:rFonts w:ascii="Times New Roman" w:eastAsia="Times New Roman" w:hAnsi="Times New Roman" w:cs="Times New Roman"/>
          <w:sz w:val="24"/>
          <w:szCs w:val="24"/>
          <w:lang w:eastAsia="en-IN"/>
        </w:rPr>
      </w:pPr>
    </w:p>
    <w:p w14:paraId="16718F36" w14:textId="00429C69" w:rsidR="00BF5B55" w:rsidRPr="00BF5B55" w:rsidRDefault="00CC6319" w:rsidP="00BF5B55">
      <w:pPr>
        <w:shd w:val="clear" w:color="auto" w:fill="FFFFFF"/>
        <w:spacing w:before="120" w:after="150"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b/>
          <w:bCs/>
          <w:sz w:val="24"/>
          <w:szCs w:val="24"/>
          <w:lang w:eastAsia="en-IN"/>
        </w:rPr>
        <w:t>Compensation</w:t>
      </w:r>
      <w:r w:rsidRPr="00BF5B55">
        <w:rPr>
          <w:rFonts w:ascii="Times New Roman" w:eastAsia="Times New Roman" w:hAnsi="Times New Roman" w:cs="Times New Roman"/>
          <w:sz w:val="24"/>
          <w:szCs w:val="24"/>
          <w:lang w:eastAsia="en-IN"/>
        </w:rPr>
        <w:t>:</w:t>
      </w:r>
      <w:r w:rsidR="00BF5B55">
        <w:rPr>
          <w:rFonts w:ascii="Times New Roman" w:eastAsia="Times New Roman" w:hAnsi="Times New Roman" w:cs="Times New Roman"/>
          <w:sz w:val="24"/>
          <w:szCs w:val="24"/>
          <w:lang w:eastAsia="en-IN"/>
        </w:rPr>
        <w:t xml:space="preserve"> </w:t>
      </w:r>
      <w:r w:rsidR="00BF5B55" w:rsidRPr="00BF5B55">
        <w:rPr>
          <w:rFonts w:ascii="Times New Roman" w:hAnsi="Times New Roman" w:cs="Times New Roman"/>
          <w:sz w:val="24"/>
          <w:szCs w:val="24"/>
        </w:rPr>
        <w:t xml:space="preserve">Remuneration </w:t>
      </w:r>
      <w:r w:rsidR="00B3053B">
        <w:rPr>
          <w:rFonts w:ascii="Times New Roman" w:hAnsi="Times New Roman" w:cs="Times New Roman"/>
          <w:sz w:val="24"/>
          <w:szCs w:val="24"/>
        </w:rPr>
        <w:t xml:space="preserve">(consolidated) </w:t>
      </w:r>
      <w:r w:rsidR="00BF5B55" w:rsidRPr="00BF5B55">
        <w:rPr>
          <w:rFonts w:ascii="Times New Roman" w:hAnsi="Times New Roman" w:cs="Times New Roman"/>
          <w:sz w:val="24"/>
          <w:szCs w:val="24"/>
        </w:rPr>
        <w:t>is negotiable and will be based on the professional competence and experience of the candidate.</w:t>
      </w:r>
      <w:r w:rsidR="00B3053B" w:rsidRPr="00B3053B">
        <w:rPr>
          <w:rFonts w:ascii="Times New Roman" w:eastAsia="Times New Roman" w:hAnsi="Times New Roman" w:cs="Times New Roman"/>
          <w:sz w:val="24"/>
          <w:szCs w:val="24"/>
          <w:lang w:eastAsia="en-IN"/>
        </w:rPr>
        <w:t xml:space="preserve"> </w:t>
      </w:r>
      <w:r w:rsidR="00B3053B" w:rsidRPr="00BF5B55">
        <w:rPr>
          <w:rFonts w:ascii="Times New Roman" w:eastAsia="Times New Roman" w:hAnsi="Times New Roman" w:cs="Times New Roman"/>
          <w:sz w:val="24"/>
          <w:szCs w:val="24"/>
          <w:lang w:eastAsia="en-IN"/>
        </w:rPr>
        <w:t>Additional variable</w:t>
      </w:r>
      <w:r w:rsidR="00B3053B">
        <w:rPr>
          <w:rFonts w:ascii="Times New Roman" w:eastAsia="Times New Roman" w:hAnsi="Times New Roman" w:cs="Times New Roman"/>
          <w:sz w:val="24"/>
          <w:szCs w:val="24"/>
          <w:lang w:eastAsia="en-IN"/>
        </w:rPr>
        <w:t>-</w:t>
      </w:r>
      <w:r w:rsidR="00B3053B" w:rsidRPr="00BF5B55">
        <w:rPr>
          <w:rFonts w:ascii="Times New Roman" w:eastAsia="Times New Roman" w:hAnsi="Times New Roman" w:cs="Times New Roman"/>
          <w:sz w:val="24"/>
          <w:szCs w:val="24"/>
          <w:lang w:eastAsia="en-IN"/>
        </w:rPr>
        <w:t xml:space="preserve">pay and </w:t>
      </w:r>
      <w:r w:rsidR="00B3053B">
        <w:rPr>
          <w:rFonts w:ascii="Times New Roman" w:eastAsia="Times New Roman" w:hAnsi="Times New Roman" w:cs="Times New Roman"/>
          <w:sz w:val="24"/>
          <w:szCs w:val="24"/>
          <w:lang w:eastAsia="en-IN"/>
        </w:rPr>
        <w:t>annual increment</w:t>
      </w:r>
      <w:r w:rsidR="00B3053B" w:rsidRPr="00BF5B55">
        <w:rPr>
          <w:rFonts w:ascii="Times New Roman" w:eastAsia="Times New Roman" w:hAnsi="Times New Roman" w:cs="Times New Roman"/>
          <w:sz w:val="24"/>
          <w:szCs w:val="24"/>
          <w:lang w:eastAsia="en-IN"/>
        </w:rPr>
        <w:t xml:space="preserve"> maybe </w:t>
      </w:r>
      <w:r w:rsidR="00B3053B">
        <w:rPr>
          <w:rFonts w:ascii="Times New Roman" w:eastAsia="Times New Roman" w:hAnsi="Times New Roman" w:cs="Times New Roman"/>
          <w:sz w:val="24"/>
          <w:szCs w:val="24"/>
          <w:lang w:eastAsia="en-IN"/>
        </w:rPr>
        <w:t xml:space="preserve">introduced in the second year </w:t>
      </w:r>
      <w:r w:rsidR="00B3053B" w:rsidRPr="00BF5B55">
        <w:rPr>
          <w:rFonts w:ascii="Times New Roman" w:eastAsia="Times New Roman" w:hAnsi="Times New Roman" w:cs="Times New Roman"/>
          <w:sz w:val="24"/>
          <w:szCs w:val="24"/>
          <w:lang w:eastAsia="en-IN"/>
        </w:rPr>
        <w:t xml:space="preserve">after Annual Performance Review, and at the </w:t>
      </w:r>
      <w:r w:rsidR="00B3053B">
        <w:rPr>
          <w:rFonts w:ascii="Times New Roman" w:eastAsia="Times New Roman" w:hAnsi="Times New Roman" w:cs="Times New Roman"/>
          <w:sz w:val="24"/>
          <w:szCs w:val="24"/>
          <w:lang w:eastAsia="en-IN"/>
        </w:rPr>
        <w:t>decision</w:t>
      </w:r>
      <w:r w:rsidR="00B3053B" w:rsidRPr="00BF5B55">
        <w:rPr>
          <w:rFonts w:ascii="Times New Roman" w:eastAsia="Times New Roman" w:hAnsi="Times New Roman" w:cs="Times New Roman"/>
          <w:sz w:val="24"/>
          <w:szCs w:val="24"/>
          <w:lang w:eastAsia="en-IN"/>
        </w:rPr>
        <w:t xml:space="preserve"> of the Board of Directors.</w:t>
      </w:r>
    </w:p>
    <w:p w14:paraId="55AE4193" w14:textId="4026C201" w:rsidR="00CC6319" w:rsidRPr="00BF5B55" w:rsidRDefault="00CC6319" w:rsidP="00BF5B55">
      <w:pPr>
        <w:shd w:val="clear" w:color="auto" w:fill="FFFFFF"/>
        <w:spacing w:before="120" w:after="255" w:line="240" w:lineRule="auto"/>
        <w:rPr>
          <w:rFonts w:ascii="Times New Roman" w:eastAsia="Times New Roman" w:hAnsi="Times New Roman" w:cs="Times New Roman"/>
          <w:sz w:val="24"/>
          <w:szCs w:val="24"/>
          <w:lang w:eastAsia="en-IN"/>
        </w:rPr>
      </w:pPr>
    </w:p>
    <w:p w14:paraId="19167F71" w14:textId="485D08AB" w:rsidR="00CC6319" w:rsidRPr="00BF5B55" w:rsidRDefault="00CC6319" w:rsidP="00BD13AA">
      <w:pPr>
        <w:shd w:val="clear" w:color="auto" w:fill="FFFFFF"/>
        <w:spacing w:before="120" w:after="255" w:line="240" w:lineRule="auto"/>
        <w:jc w:val="both"/>
        <w:rPr>
          <w:rFonts w:ascii="Times New Roman" w:eastAsia="Times New Roman" w:hAnsi="Times New Roman" w:cs="Times New Roman"/>
          <w:sz w:val="24"/>
          <w:szCs w:val="24"/>
          <w:lang w:eastAsia="en-IN"/>
        </w:rPr>
      </w:pPr>
      <w:r w:rsidRPr="00BF5B55">
        <w:rPr>
          <w:rFonts w:ascii="Times New Roman" w:eastAsia="Times New Roman" w:hAnsi="Times New Roman" w:cs="Times New Roman"/>
          <w:b/>
          <w:bCs/>
          <w:sz w:val="24"/>
          <w:szCs w:val="24"/>
          <w:lang w:eastAsia="en-IN"/>
        </w:rPr>
        <w:t>How to Apply</w:t>
      </w:r>
      <w:r w:rsidRPr="00BF5B55">
        <w:rPr>
          <w:rFonts w:ascii="Times New Roman" w:eastAsia="Times New Roman" w:hAnsi="Times New Roman" w:cs="Times New Roman"/>
          <w:sz w:val="24"/>
          <w:szCs w:val="24"/>
          <w:lang w:eastAsia="en-IN"/>
        </w:rPr>
        <w:t>:</w:t>
      </w:r>
      <w:r w:rsidR="00BF5B55">
        <w:rPr>
          <w:rFonts w:ascii="Times New Roman" w:eastAsia="Times New Roman" w:hAnsi="Times New Roman" w:cs="Times New Roman"/>
          <w:sz w:val="24"/>
          <w:szCs w:val="24"/>
          <w:lang w:eastAsia="en-IN"/>
        </w:rPr>
        <w:t xml:space="preserve"> </w:t>
      </w:r>
      <w:r w:rsidRPr="00BF5B55">
        <w:rPr>
          <w:rFonts w:ascii="Times New Roman" w:eastAsia="Times New Roman" w:hAnsi="Times New Roman" w:cs="Times New Roman"/>
          <w:sz w:val="24"/>
          <w:szCs w:val="24"/>
          <w:lang w:eastAsia="en-IN"/>
        </w:rPr>
        <w:t xml:space="preserve">Candidates meeting the above eligibility requirements may fill up the application form online at </w:t>
      </w:r>
      <w:hyperlink r:id="rId7" w:history="1">
        <w:r w:rsidR="00DA7DF1" w:rsidRPr="00BF5B55">
          <w:rPr>
            <w:rStyle w:val="Hyperlink"/>
            <w:rFonts w:ascii="Times New Roman" w:eastAsia="Times New Roman" w:hAnsi="Times New Roman" w:cs="Times New Roman"/>
            <w:color w:val="auto"/>
            <w:sz w:val="24"/>
            <w:szCs w:val="24"/>
            <w:lang w:eastAsia="en-IN"/>
          </w:rPr>
          <w:t>www.iimvfield.com</w:t>
        </w:r>
      </w:hyperlink>
      <w:r w:rsidR="00DA7DF1" w:rsidRPr="00BF5B55">
        <w:rPr>
          <w:rFonts w:ascii="Times New Roman" w:eastAsia="Times New Roman" w:hAnsi="Times New Roman" w:cs="Times New Roman"/>
          <w:sz w:val="24"/>
          <w:szCs w:val="24"/>
          <w:lang w:eastAsia="en-IN"/>
        </w:rPr>
        <w:t xml:space="preserve"> </w:t>
      </w:r>
      <w:r w:rsidR="00BF5B55">
        <w:rPr>
          <w:rFonts w:ascii="Times New Roman" w:eastAsia="Times New Roman" w:hAnsi="Times New Roman" w:cs="Times New Roman"/>
          <w:sz w:val="24"/>
          <w:szCs w:val="24"/>
          <w:lang w:eastAsia="en-IN"/>
        </w:rPr>
        <w:t xml:space="preserve">or by clicking the </w:t>
      </w:r>
      <w:r w:rsidR="00BF5B55" w:rsidRPr="00BF5B55">
        <w:rPr>
          <w:rFonts w:ascii="Times New Roman" w:eastAsia="Times New Roman" w:hAnsi="Times New Roman" w:cs="Times New Roman"/>
          <w:b/>
          <w:bCs/>
          <w:sz w:val="24"/>
          <w:szCs w:val="24"/>
          <w:lang w:eastAsia="en-IN"/>
        </w:rPr>
        <w:t>Apply Now Lin</w:t>
      </w:r>
      <w:r w:rsidR="00BF5B55">
        <w:rPr>
          <w:rFonts w:ascii="Times New Roman" w:eastAsia="Times New Roman" w:hAnsi="Times New Roman" w:cs="Times New Roman"/>
          <w:b/>
          <w:bCs/>
          <w:sz w:val="24"/>
          <w:szCs w:val="24"/>
          <w:lang w:eastAsia="en-IN"/>
        </w:rPr>
        <w:t>k.</w:t>
      </w:r>
    </w:p>
    <w:p w14:paraId="51AD835A" w14:textId="35BA138D" w:rsidR="004A3F42" w:rsidRPr="00BF5B55" w:rsidRDefault="004A3F42" w:rsidP="00BF5B55">
      <w:pPr>
        <w:shd w:val="clear" w:color="auto" w:fill="FFFFFF"/>
        <w:spacing w:before="120" w:after="150"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 xml:space="preserve">Last date for receiving applications: </w:t>
      </w:r>
      <w:r w:rsidR="00BD13AA">
        <w:rPr>
          <w:rFonts w:ascii="Times New Roman" w:eastAsia="Times New Roman" w:hAnsi="Times New Roman" w:cs="Times New Roman"/>
          <w:sz w:val="24"/>
          <w:szCs w:val="24"/>
          <w:lang w:eastAsia="en-IN"/>
        </w:rPr>
        <w:t xml:space="preserve">One month from the notification on the website of the </w:t>
      </w:r>
      <w:r w:rsidR="00A7459B">
        <w:rPr>
          <w:rFonts w:ascii="Times New Roman" w:eastAsia="Times New Roman" w:hAnsi="Times New Roman" w:cs="Times New Roman"/>
          <w:sz w:val="24"/>
          <w:szCs w:val="24"/>
          <w:lang w:eastAsia="en-IN"/>
        </w:rPr>
        <w:t>Company</w:t>
      </w:r>
      <w:r w:rsidR="00372F24">
        <w:rPr>
          <w:rFonts w:ascii="Times New Roman" w:eastAsia="Times New Roman" w:hAnsi="Times New Roman" w:cs="Times New Roman"/>
          <w:sz w:val="24"/>
          <w:szCs w:val="24"/>
          <w:lang w:eastAsia="en-IN"/>
        </w:rPr>
        <w:t xml:space="preserve"> (IIMV FIELD) and the parent Institute (IIMV)</w:t>
      </w:r>
      <w:r w:rsidR="00A7459B">
        <w:rPr>
          <w:rFonts w:ascii="Times New Roman" w:eastAsia="Times New Roman" w:hAnsi="Times New Roman" w:cs="Times New Roman"/>
          <w:sz w:val="24"/>
          <w:szCs w:val="24"/>
          <w:lang w:eastAsia="en-IN"/>
        </w:rPr>
        <w:t xml:space="preserve">. </w:t>
      </w:r>
    </w:p>
    <w:p w14:paraId="0F23E021" w14:textId="58D711FB" w:rsidR="00CC6319" w:rsidRPr="00BF5B55" w:rsidRDefault="00CC6319" w:rsidP="00BF5B55">
      <w:pPr>
        <w:shd w:val="clear" w:color="auto" w:fill="FFFFFF"/>
        <w:spacing w:before="120" w:after="255" w:line="240" w:lineRule="auto"/>
        <w:rPr>
          <w:rFonts w:ascii="Times New Roman" w:eastAsia="Times New Roman" w:hAnsi="Times New Roman" w:cs="Times New Roman"/>
          <w:sz w:val="24"/>
          <w:szCs w:val="24"/>
          <w:lang w:eastAsia="en-IN"/>
        </w:rPr>
      </w:pPr>
    </w:p>
    <w:p w14:paraId="6E5A0FCD" w14:textId="77777777" w:rsidR="00CC6319" w:rsidRPr="00BF5B55" w:rsidRDefault="00CC6319" w:rsidP="00BF5B55">
      <w:pPr>
        <w:shd w:val="clear" w:color="auto" w:fill="FFFFFF"/>
        <w:spacing w:before="120" w:after="150"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b/>
          <w:bCs/>
          <w:sz w:val="24"/>
          <w:szCs w:val="24"/>
          <w:lang w:eastAsia="en-IN"/>
        </w:rPr>
        <w:t>Selection process:</w:t>
      </w:r>
    </w:p>
    <w:p w14:paraId="101D260F" w14:textId="10F27A2D" w:rsidR="00CC6319" w:rsidRPr="00BF5B55" w:rsidRDefault="00CC6319" w:rsidP="00BF5B55">
      <w:pPr>
        <w:numPr>
          <w:ilvl w:val="0"/>
          <w:numId w:val="3"/>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 xml:space="preserve">Applications received by the last date shall be screened by a duly constituted </w:t>
      </w:r>
      <w:r w:rsidR="00A7459B">
        <w:rPr>
          <w:rFonts w:ascii="Times New Roman" w:eastAsia="Times New Roman" w:hAnsi="Times New Roman" w:cs="Times New Roman"/>
          <w:sz w:val="24"/>
          <w:szCs w:val="24"/>
          <w:lang w:eastAsia="en-IN"/>
        </w:rPr>
        <w:t>ScSC</w:t>
      </w:r>
      <w:r w:rsidRPr="00BF5B55">
        <w:rPr>
          <w:rFonts w:ascii="Times New Roman" w:eastAsia="Times New Roman" w:hAnsi="Times New Roman" w:cs="Times New Roman"/>
          <w:sz w:val="24"/>
          <w:szCs w:val="24"/>
          <w:lang w:eastAsia="en-IN"/>
        </w:rPr>
        <w:t xml:space="preserve">. Therefore, applicants are required to go through the eligibility criteria carefully and ascertain </w:t>
      </w:r>
      <w:r w:rsidR="00A7459B">
        <w:rPr>
          <w:rFonts w:ascii="Times New Roman" w:eastAsia="Times New Roman" w:hAnsi="Times New Roman" w:cs="Times New Roman"/>
          <w:sz w:val="24"/>
          <w:szCs w:val="24"/>
          <w:lang w:eastAsia="en-IN"/>
        </w:rPr>
        <w:t xml:space="preserve">for </w:t>
      </w:r>
      <w:r w:rsidRPr="00BF5B55">
        <w:rPr>
          <w:rFonts w:ascii="Times New Roman" w:eastAsia="Times New Roman" w:hAnsi="Times New Roman" w:cs="Times New Roman"/>
          <w:sz w:val="24"/>
          <w:szCs w:val="24"/>
          <w:lang w:eastAsia="en-IN"/>
        </w:rPr>
        <w:t>themselves regarding their eligibility before applying.</w:t>
      </w:r>
    </w:p>
    <w:p w14:paraId="4949C738" w14:textId="32C6939E" w:rsidR="00CC6319" w:rsidRPr="00BF5B55" w:rsidRDefault="00CC6319" w:rsidP="00BF5B55">
      <w:pPr>
        <w:numPr>
          <w:ilvl w:val="0"/>
          <w:numId w:val="3"/>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 xml:space="preserve">The ‘screened-in’ candidates shall be called for </w:t>
      </w:r>
      <w:r w:rsidR="00F314E3" w:rsidRPr="00BF5B55">
        <w:rPr>
          <w:rFonts w:ascii="Times New Roman" w:eastAsia="Times New Roman" w:hAnsi="Times New Roman" w:cs="Times New Roman"/>
          <w:sz w:val="24"/>
          <w:szCs w:val="24"/>
          <w:lang w:eastAsia="en-IN"/>
        </w:rPr>
        <w:t xml:space="preserve">the selection process. </w:t>
      </w:r>
    </w:p>
    <w:p w14:paraId="2E6C8AE8" w14:textId="06A846F0" w:rsidR="00CC6319" w:rsidRPr="00BF5B55" w:rsidRDefault="00CC6319" w:rsidP="00BF5B55">
      <w:pPr>
        <w:numPr>
          <w:ilvl w:val="0"/>
          <w:numId w:val="3"/>
        </w:numPr>
        <w:shd w:val="clear" w:color="auto" w:fill="FFFFFF"/>
        <w:spacing w:before="120" w:after="100" w:afterAutospacing="1" w:line="240" w:lineRule="auto"/>
        <w:rPr>
          <w:rFonts w:ascii="Times New Roman" w:eastAsia="Times New Roman" w:hAnsi="Times New Roman" w:cs="Times New Roman"/>
          <w:sz w:val="24"/>
          <w:szCs w:val="24"/>
          <w:lang w:eastAsia="en-IN"/>
        </w:rPr>
      </w:pPr>
      <w:r w:rsidRPr="00BF5B55">
        <w:rPr>
          <w:rFonts w:ascii="Times New Roman" w:eastAsia="Times New Roman" w:hAnsi="Times New Roman" w:cs="Times New Roman"/>
          <w:sz w:val="24"/>
          <w:szCs w:val="24"/>
          <w:lang w:eastAsia="en-IN"/>
        </w:rPr>
        <w:t xml:space="preserve">The </w:t>
      </w:r>
      <w:r w:rsidR="00B121BD" w:rsidRPr="00BF5B55">
        <w:rPr>
          <w:rFonts w:ascii="Times New Roman" w:eastAsia="Times New Roman" w:hAnsi="Times New Roman" w:cs="Times New Roman"/>
          <w:sz w:val="24"/>
          <w:szCs w:val="24"/>
          <w:lang w:eastAsia="en-IN"/>
        </w:rPr>
        <w:t>c</w:t>
      </w:r>
      <w:r w:rsidRPr="00BF5B55">
        <w:rPr>
          <w:rFonts w:ascii="Times New Roman" w:eastAsia="Times New Roman" w:hAnsi="Times New Roman" w:cs="Times New Roman"/>
          <w:sz w:val="24"/>
          <w:szCs w:val="24"/>
          <w:lang w:eastAsia="en-IN"/>
        </w:rPr>
        <w:t>andidates, at the time of</w:t>
      </w:r>
      <w:r w:rsidR="00B121BD" w:rsidRPr="00BF5B55">
        <w:rPr>
          <w:rFonts w:ascii="Times New Roman" w:eastAsia="Times New Roman" w:hAnsi="Times New Roman" w:cs="Times New Roman"/>
          <w:sz w:val="24"/>
          <w:szCs w:val="24"/>
          <w:lang w:eastAsia="en-IN"/>
        </w:rPr>
        <w:t xml:space="preserve"> selection process</w:t>
      </w:r>
      <w:r w:rsidRPr="00BF5B55">
        <w:rPr>
          <w:rFonts w:ascii="Times New Roman" w:eastAsia="Times New Roman" w:hAnsi="Times New Roman" w:cs="Times New Roman"/>
          <w:sz w:val="24"/>
          <w:szCs w:val="24"/>
          <w:lang w:eastAsia="en-IN"/>
        </w:rPr>
        <w:t xml:space="preserve">, must bring </w:t>
      </w:r>
      <w:r w:rsidR="00DB7C65">
        <w:rPr>
          <w:rFonts w:ascii="Times New Roman" w:eastAsia="Times New Roman" w:hAnsi="Times New Roman" w:cs="Times New Roman"/>
          <w:sz w:val="24"/>
          <w:szCs w:val="24"/>
          <w:lang w:eastAsia="en-IN"/>
        </w:rPr>
        <w:t>all</w:t>
      </w:r>
      <w:r w:rsidRPr="00BF5B55">
        <w:rPr>
          <w:rFonts w:ascii="Times New Roman" w:eastAsia="Times New Roman" w:hAnsi="Times New Roman" w:cs="Times New Roman"/>
          <w:sz w:val="24"/>
          <w:szCs w:val="24"/>
          <w:lang w:eastAsia="en-IN"/>
        </w:rPr>
        <w:t xml:space="preserve"> </w:t>
      </w:r>
      <w:r w:rsidR="00DB7C65">
        <w:rPr>
          <w:rFonts w:ascii="Times New Roman" w:eastAsia="Times New Roman" w:hAnsi="Times New Roman" w:cs="Times New Roman"/>
          <w:sz w:val="24"/>
          <w:szCs w:val="24"/>
          <w:lang w:eastAsia="en-IN"/>
        </w:rPr>
        <w:t xml:space="preserve">supporting documentation in original </w:t>
      </w:r>
      <w:r w:rsidRPr="00BF5B55">
        <w:rPr>
          <w:rFonts w:ascii="Times New Roman" w:eastAsia="Times New Roman" w:hAnsi="Times New Roman" w:cs="Times New Roman"/>
          <w:sz w:val="24"/>
          <w:szCs w:val="24"/>
          <w:lang w:eastAsia="en-IN"/>
        </w:rPr>
        <w:t>for verification and one set of duly self-attested photocopies of those documents.</w:t>
      </w:r>
    </w:p>
    <w:p w14:paraId="17B87944" w14:textId="4DD99D34" w:rsidR="00CC6319" w:rsidRPr="00BF5B55" w:rsidRDefault="00CC6319" w:rsidP="00BF5B55">
      <w:pPr>
        <w:shd w:val="clear" w:color="auto" w:fill="FFFFFF"/>
        <w:spacing w:before="120" w:after="255" w:line="240" w:lineRule="auto"/>
        <w:rPr>
          <w:rFonts w:ascii="Times New Roman" w:eastAsia="Times New Roman" w:hAnsi="Times New Roman" w:cs="Times New Roman"/>
          <w:sz w:val="24"/>
          <w:szCs w:val="24"/>
          <w:lang w:eastAsia="en-IN"/>
        </w:rPr>
      </w:pPr>
    </w:p>
    <w:p w14:paraId="5D82620B" w14:textId="77777777" w:rsidR="00015091" w:rsidRDefault="00CC6319" w:rsidP="00BF5B55">
      <w:pPr>
        <w:shd w:val="clear" w:color="auto" w:fill="FFFFFF"/>
        <w:spacing w:before="120" w:after="150" w:line="240" w:lineRule="auto"/>
        <w:rPr>
          <w:rFonts w:ascii="Times New Roman" w:eastAsia="Times New Roman" w:hAnsi="Times New Roman" w:cs="Times New Roman"/>
          <w:b/>
          <w:bCs/>
          <w:sz w:val="24"/>
          <w:szCs w:val="24"/>
          <w:lang w:eastAsia="en-IN"/>
        </w:rPr>
      </w:pPr>
      <w:r w:rsidRPr="00BF5B55">
        <w:rPr>
          <w:rFonts w:ascii="Times New Roman" w:eastAsia="Times New Roman" w:hAnsi="Times New Roman" w:cs="Times New Roman"/>
          <w:b/>
          <w:bCs/>
          <w:sz w:val="24"/>
          <w:szCs w:val="24"/>
          <w:lang w:eastAsia="en-IN"/>
        </w:rPr>
        <w:t>Other general terms &amp; conditions:</w:t>
      </w:r>
      <w:r w:rsidR="00BF5B55">
        <w:rPr>
          <w:rFonts w:ascii="Times New Roman" w:eastAsia="Times New Roman" w:hAnsi="Times New Roman" w:cs="Times New Roman"/>
          <w:b/>
          <w:bCs/>
          <w:sz w:val="24"/>
          <w:szCs w:val="24"/>
          <w:lang w:eastAsia="en-IN"/>
        </w:rPr>
        <w:t xml:space="preserve"> </w:t>
      </w:r>
    </w:p>
    <w:p w14:paraId="3BE87226" w14:textId="03106EB8" w:rsidR="00447113" w:rsidRPr="00015091" w:rsidRDefault="00447113" w:rsidP="00015091">
      <w:pPr>
        <w:pStyle w:val="ListParagraph"/>
        <w:numPr>
          <w:ilvl w:val="0"/>
          <w:numId w:val="7"/>
        </w:numPr>
        <w:shd w:val="clear" w:color="auto" w:fill="FFFFFF"/>
        <w:spacing w:before="120" w:after="150" w:line="240" w:lineRule="auto"/>
        <w:rPr>
          <w:rFonts w:ascii="Times New Roman" w:eastAsia="Times New Roman" w:hAnsi="Times New Roman" w:cs="Times New Roman"/>
          <w:sz w:val="24"/>
          <w:szCs w:val="24"/>
          <w:lang w:eastAsia="en-IN"/>
        </w:rPr>
      </w:pPr>
      <w:r w:rsidRPr="00015091">
        <w:rPr>
          <w:rFonts w:ascii="Times New Roman" w:eastAsia="Times New Roman" w:hAnsi="Times New Roman" w:cs="Times New Roman"/>
          <w:sz w:val="24"/>
          <w:szCs w:val="24"/>
          <w:lang w:eastAsia="en-IN"/>
        </w:rPr>
        <w:t>The Company reserves the right to include in the recruitment process, those suitable</w:t>
      </w:r>
      <w:r w:rsidR="00CF0C87" w:rsidRPr="00015091">
        <w:rPr>
          <w:rFonts w:ascii="Times New Roman" w:eastAsia="Times New Roman" w:hAnsi="Times New Roman" w:cs="Times New Roman"/>
          <w:sz w:val="24"/>
          <w:szCs w:val="24"/>
          <w:lang w:eastAsia="en-IN"/>
        </w:rPr>
        <w:t xml:space="preserve"> </w:t>
      </w:r>
      <w:r w:rsidRPr="00015091">
        <w:rPr>
          <w:rFonts w:ascii="Times New Roman" w:eastAsia="Times New Roman" w:hAnsi="Times New Roman" w:cs="Times New Roman"/>
          <w:sz w:val="24"/>
          <w:szCs w:val="24"/>
          <w:lang w:eastAsia="en-IN"/>
        </w:rPr>
        <w:t>candidates too, who may not apply.</w:t>
      </w:r>
    </w:p>
    <w:p w14:paraId="236B88B2" w14:textId="19594CFF" w:rsidR="00447113" w:rsidRPr="00BF5B55" w:rsidRDefault="00447113" w:rsidP="00015091">
      <w:pPr>
        <w:pStyle w:val="TableParagraph"/>
        <w:numPr>
          <w:ilvl w:val="0"/>
          <w:numId w:val="7"/>
        </w:numPr>
        <w:spacing w:before="120"/>
        <w:ind w:right="209"/>
        <w:rPr>
          <w:rFonts w:ascii="Times New Roman" w:eastAsia="Times New Roman" w:hAnsi="Times New Roman" w:cs="Times New Roman"/>
          <w:sz w:val="24"/>
          <w:szCs w:val="24"/>
          <w:lang w:val="en-IN" w:eastAsia="en-IN"/>
        </w:rPr>
      </w:pPr>
      <w:r w:rsidRPr="00BF5B55">
        <w:rPr>
          <w:rFonts w:ascii="Times New Roman" w:eastAsia="Times New Roman" w:hAnsi="Times New Roman" w:cs="Times New Roman"/>
          <w:sz w:val="24"/>
          <w:szCs w:val="24"/>
          <w:lang w:val="en-IN" w:eastAsia="en-IN"/>
        </w:rPr>
        <w:t>Candidates are advised to visit the website of IIM Visakhapatnam (www.iimv.ac.in/careers) regularly for updates. Amendments, corrigenda (if any), will be placed on the Institute website only.</w:t>
      </w:r>
    </w:p>
    <w:p w14:paraId="50BCF8A7" w14:textId="11EBA30A" w:rsidR="00447113" w:rsidRPr="00BF5B55" w:rsidRDefault="00447113" w:rsidP="00015091">
      <w:pPr>
        <w:pStyle w:val="TableParagraph"/>
        <w:numPr>
          <w:ilvl w:val="0"/>
          <w:numId w:val="7"/>
        </w:numPr>
        <w:spacing w:before="120"/>
        <w:rPr>
          <w:rFonts w:ascii="Times New Roman" w:eastAsia="Times New Roman" w:hAnsi="Times New Roman" w:cs="Times New Roman"/>
          <w:sz w:val="24"/>
          <w:szCs w:val="24"/>
          <w:lang w:val="en-IN" w:eastAsia="en-IN"/>
        </w:rPr>
      </w:pPr>
      <w:r w:rsidRPr="00BF5B55">
        <w:rPr>
          <w:rFonts w:ascii="Times New Roman" w:eastAsia="Times New Roman" w:hAnsi="Times New Roman" w:cs="Times New Roman"/>
          <w:sz w:val="24"/>
          <w:szCs w:val="24"/>
          <w:lang w:val="en-IN" w:eastAsia="en-IN"/>
        </w:rPr>
        <w:t>The Company reserves the right not to fill up the position.</w:t>
      </w:r>
    </w:p>
    <w:p w14:paraId="0754DD05" w14:textId="17DA664A" w:rsidR="00447113" w:rsidRPr="00BF5B55" w:rsidRDefault="00447113" w:rsidP="00015091">
      <w:pPr>
        <w:pStyle w:val="TableParagraph"/>
        <w:numPr>
          <w:ilvl w:val="0"/>
          <w:numId w:val="7"/>
        </w:numPr>
        <w:spacing w:before="120"/>
        <w:ind w:right="209"/>
        <w:rPr>
          <w:rFonts w:ascii="Times New Roman" w:eastAsia="Times New Roman" w:hAnsi="Times New Roman" w:cs="Times New Roman"/>
          <w:sz w:val="24"/>
          <w:szCs w:val="24"/>
          <w:lang w:val="en-IN" w:eastAsia="en-IN"/>
        </w:rPr>
      </w:pPr>
      <w:r w:rsidRPr="00BF5B55">
        <w:rPr>
          <w:rFonts w:ascii="Times New Roman" w:eastAsia="Times New Roman" w:hAnsi="Times New Roman" w:cs="Times New Roman"/>
          <w:sz w:val="24"/>
          <w:szCs w:val="24"/>
          <w:lang w:val="en-IN" w:eastAsia="en-IN"/>
        </w:rPr>
        <w:t>Qualifications acquired must be duly recognized in law.</w:t>
      </w:r>
    </w:p>
    <w:p w14:paraId="5354C445" w14:textId="3092EC71" w:rsidR="00447113" w:rsidRPr="00BF5B55" w:rsidRDefault="00BF5B55" w:rsidP="00015091">
      <w:pPr>
        <w:pStyle w:val="TableParagraph"/>
        <w:numPr>
          <w:ilvl w:val="0"/>
          <w:numId w:val="7"/>
        </w:numPr>
        <w:spacing w:before="120"/>
        <w:ind w:right="209"/>
        <w:rPr>
          <w:rFonts w:ascii="Times New Roman" w:eastAsia="Times New Roman" w:hAnsi="Times New Roman" w:cs="Times New Roman"/>
          <w:sz w:val="24"/>
          <w:szCs w:val="24"/>
          <w:lang w:val="en-IN" w:eastAsia="en-IN"/>
        </w:rPr>
      </w:pPr>
      <w:r w:rsidRPr="00BF5B55">
        <w:rPr>
          <w:rFonts w:ascii="Times New Roman" w:eastAsia="Times New Roman" w:hAnsi="Times New Roman" w:cs="Times New Roman"/>
          <w:noProof/>
          <w:sz w:val="24"/>
          <w:szCs w:val="24"/>
          <w:lang w:val="en-IN" w:eastAsia="en-IN"/>
        </w:rPr>
        <mc:AlternateContent>
          <mc:Choice Requires="wpg">
            <w:drawing>
              <wp:anchor distT="0" distB="0" distL="114300" distR="114300" simplePos="0" relativeHeight="251659264" behindDoc="1" locked="0" layoutInCell="1" allowOverlap="1" wp14:anchorId="3D6EA335" wp14:editId="21706587">
                <wp:simplePos x="0" y="0"/>
                <wp:positionH relativeFrom="page">
                  <wp:posOffset>304800</wp:posOffset>
                </wp:positionH>
                <wp:positionV relativeFrom="page">
                  <wp:posOffset>304800</wp:posOffset>
                </wp:positionV>
                <wp:extent cx="6950710" cy="10082530"/>
                <wp:effectExtent l="0" t="0" r="21590" b="330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10082530"/>
                          <a:chOff x="480" y="480"/>
                          <a:chExt cx="10946" cy="15878"/>
                        </a:xfrm>
                      </wpg:grpSpPr>
                      <wps:wsp>
                        <wps:cNvPr id="2" name="Rectangle 14"/>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8" y="480"/>
                            <a:ext cx="10889"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16"/>
                        <wps:cNvSpPr>
                          <a:spLocks noChangeArrowheads="1"/>
                        </wps:cNvSpPr>
                        <wps:spPr bwMode="auto">
                          <a:xfrm>
                            <a:off x="11397"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7"/>
                        <wps:cNvCnPr>
                          <a:cxnSpLocks noChangeShapeType="1"/>
                        </wps:cNvCnPr>
                        <wps:spPr bwMode="auto">
                          <a:xfrm>
                            <a:off x="485" y="480"/>
                            <a:ext cx="0" cy="158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9"/>
                        <wps:cNvCnPr>
                          <a:cxnSpLocks noChangeShapeType="1"/>
                        </wps:cNvCnPr>
                        <wps:spPr bwMode="auto">
                          <a:xfrm>
                            <a:off x="11422" y="480"/>
                            <a:ext cx="0" cy="158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0"/>
                        <wps:cNvCnPr>
                          <a:cxnSpLocks noChangeShapeType="1"/>
                        </wps:cNvCnPr>
                        <wps:spPr bwMode="auto">
                          <a:xfrm>
                            <a:off x="11402" y="499"/>
                            <a:ext cx="0" cy="158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21"/>
                        <wps:cNvSpPr>
                          <a:spLocks noChangeArrowheads="1"/>
                        </wps:cNvSpPr>
                        <wps:spPr bwMode="auto">
                          <a:xfrm>
                            <a:off x="480" y="1634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3"/>
                        <wps:cNvSpPr>
                          <a:spLocks noChangeArrowheads="1"/>
                        </wps:cNvSpPr>
                        <wps:spPr bwMode="auto">
                          <a:xfrm>
                            <a:off x="11397" y="1634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717B1" id="Group 1" o:spid="_x0000_s1026" style="position:absolute;margin-left:24pt;margin-top:24pt;width:547.3pt;height:793.9pt;z-index:-251657216;mso-position-horizontal-relative:page;mso-position-vertical-relative:page" coordorigin="480,480" coordsize="10946,15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">
                <v:rect id="Rectangle 14" o:spid="_x0000_s1027"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508;top:480;width:10889;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">
                  <v:imagedata r:id="rId9" o:title=""/>
                </v:shape>
                <v:rect id="Rectangle 16" o:spid="_x0000_s1029" style="position:absolute;left:11397;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17" o:spid="_x0000_s1030" style="position:absolute;visibility:visible;mso-wrap-style:square" from="485,480" to="485,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9" o:spid="_x0000_s1031" style="position:absolute;visibility:visible;mso-wrap-style:square" from="11422,480" to="11422,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20" o:spid="_x0000_s1032" style="position:absolute;visibility:visible;mso-wrap-style:square" from="11402,499" to="11402,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21" o:spid="_x0000_s1033" style="position:absolute;left:480;top:1634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23" o:spid="_x0000_s1034" style="position:absolute;left:11397;top:1634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wrap anchorx="page" anchory="page"/>
              </v:group>
            </w:pict>
          </mc:Fallback>
        </mc:AlternateContent>
      </w:r>
      <w:r w:rsidR="00447113" w:rsidRPr="00BF5B55">
        <w:rPr>
          <w:rFonts w:ascii="Times New Roman" w:eastAsia="Times New Roman" w:hAnsi="Times New Roman" w:cs="Times New Roman"/>
          <w:sz w:val="24"/>
          <w:szCs w:val="24"/>
          <w:lang w:val="en-IN" w:eastAsia="en-IN"/>
        </w:rPr>
        <w:t xml:space="preserve">Applicants should satisfy the experience criteria as on the date of applications. </w:t>
      </w:r>
      <w:r w:rsidR="00447113" w:rsidRPr="00BF5B55">
        <w:rPr>
          <w:rFonts w:ascii="Times New Roman" w:eastAsia="Times New Roman" w:hAnsi="Times New Roman" w:cs="Times New Roman"/>
          <w:sz w:val="24"/>
          <w:szCs w:val="24"/>
          <w:lang w:val="en-IN" w:eastAsia="en-IN"/>
        </w:rPr>
        <w:lastRenderedPageBreak/>
        <w:t>Duration of PhD</w:t>
      </w:r>
      <w:r w:rsidR="00CF0C87" w:rsidRPr="00BF5B55">
        <w:rPr>
          <w:rFonts w:ascii="Times New Roman" w:eastAsia="Times New Roman" w:hAnsi="Times New Roman" w:cs="Times New Roman"/>
          <w:sz w:val="24"/>
          <w:szCs w:val="24"/>
          <w:lang w:val="en-IN" w:eastAsia="en-IN"/>
        </w:rPr>
        <w:t xml:space="preserve"> </w:t>
      </w:r>
      <w:r w:rsidR="00447113" w:rsidRPr="00BF5B55">
        <w:rPr>
          <w:rFonts w:ascii="Times New Roman" w:eastAsia="Times New Roman" w:hAnsi="Times New Roman" w:cs="Times New Roman"/>
          <w:sz w:val="24"/>
          <w:szCs w:val="24"/>
          <w:lang w:val="en-IN" w:eastAsia="en-IN"/>
        </w:rPr>
        <w:t>(and experience acquired therein) will not be counted as experience. Only</w:t>
      </w:r>
      <w:r w:rsidR="00CF0C87" w:rsidRPr="00BF5B55">
        <w:rPr>
          <w:rFonts w:ascii="Times New Roman" w:eastAsia="Times New Roman" w:hAnsi="Times New Roman" w:cs="Times New Roman"/>
          <w:sz w:val="24"/>
          <w:szCs w:val="24"/>
          <w:lang w:val="en-IN" w:eastAsia="en-IN"/>
        </w:rPr>
        <w:t xml:space="preserve"> </w:t>
      </w:r>
      <w:r w:rsidR="00447113" w:rsidRPr="00BF5B55">
        <w:rPr>
          <w:rFonts w:ascii="Times New Roman" w:eastAsia="Times New Roman" w:hAnsi="Times New Roman" w:cs="Times New Roman"/>
          <w:sz w:val="24"/>
          <w:szCs w:val="24"/>
          <w:lang w:val="en-IN" w:eastAsia="en-IN"/>
        </w:rPr>
        <w:t>officer and higher-level experience would be counted.</w:t>
      </w:r>
    </w:p>
    <w:p w14:paraId="16CEBF9A" w14:textId="0F857070" w:rsidR="00447113" w:rsidRPr="00BF5B55" w:rsidRDefault="00447113" w:rsidP="00015091">
      <w:pPr>
        <w:pStyle w:val="TableParagraph"/>
        <w:numPr>
          <w:ilvl w:val="0"/>
          <w:numId w:val="7"/>
        </w:numPr>
        <w:spacing w:before="120"/>
        <w:ind w:right="194"/>
        <w:rPr>
          <w:rFonts w:ascii="Times New Roman" w:eastAsia="Times New Roman" w:hAnsi="Times New Roman" w:cs="Times New Roman"/>
          <w:sz w:val="24"/>
          <w:szCs w:val="24"/>
          <w:lang w:val="en-IN" w:eastAsia="en-IN"/>
        </w:rPr>
      </w:pPr>
      <w:r w:rsidRPr="00BF5B55">
        <w:rPr>
          <w:rFonts w:ascii="Times New Roman" w:eastAsia="Times New Roman" w:hAnsi="Times New Roman" w:cs="Times New Roman"/>
          <w:sz w:val="24"/>
          <w:szCs w:val="24"/>
          <w:lang w:val="en-IN" w:eastAsia="en-IN"/>
        </w:rPr>
        <w:t>Mere fulfilment of qualifications and experience does not entitle a candidate to be short-listed. The Company reserves the right to restrict the candidates to be called for the selection process to a reasonable number based on relevant</w:t>
      </w:r>
      <w:r w:rsidR="00CF0C87" w:rsidRPr="00BF5B55">
        <w:rPr>
          <w:rFonts w:ascii="Times New Roman" w:eastAsia="Times New Roman" w:hAnsi="Times New Roman" w:cs="Times New Roman"/>
          <w:sz w:val="24"/>
          <w:szCs w:val="24"/>
          <w:lang w:val="en-IN" w:eastAsia="en-IN"/>
        </w:rPr>
        <w:t xml:space="preserve"> </w:t>
      </w:r>
      <w:r w:rsidRPr="00BF5B55">
        <w:rPr>
          <w:rFonts w:ascii="Times New Roman" w:eastAsia="Times New Roman" w:hAnsi="Times New Roman" w:cs="Times New Roman"/>
          <w:sz w:val="24"/>
          <w:szCs w:val="24"/>
          <w:lang w:val="en-IN" w:eastAsia="en-IN"/>
        </w:rPr>
        <w:t>criteria, higher than the minimum prescribed.</w:t>
      </w:r>
    </w:p>
    <w:p w14:paraId="2923FD0F" w14:textId="0D3733CF" w:rsidR="00447113" w:rsidRPr="00BF5B55" w:rsidRDefault="00447113" w:rsidP="00015091">
      <w:pPr>
        <w:pStyle w:val="TableParagraph"/>
        <w:numPr>
          <w:ilvl w:val="0"/>
          <w:numId w:val="7"/>
        </w:numPr>
        <w:spacing w:before="120"/>
        <w:rPr>
          <w:rFonts w:ascii="Times New Roman" w:eastAsia="Times New Roman" w:hAnsi="Times New Roman" w:cs="Times New Roman"/>
          <w:sz w:val="24"/>
          <w:szCs w:val="24"/>
          <w:lang w:val="en-IN" w:eastAsia="en-IN"/>
        </w:rPr>
      </w:pPr>
      <w:r w:rsidRPr="00BF5B55">
        <w:rPr>
          <w:rFonts w:ascii="Times New Roman" w:eastAsia="Times New Roman" w:hAnsi="Times New Roman" w:cs="Times New Roman"/>
          <w:sz w:val="24"/>
          <w:szCs w:val="24"/>
          <w:lang w:val="en-IN" w:eastAsia="en-IN"/>
        </w:rPr>
        <w:t>Applications should be complete in all respects. Additional sheets as needed may be used and referenced suitably. All information furnished MUST be based on supporting documentation (which will be called for, from short-listed</w:t>
      </w:r>
      <w:r w:rsidR="00CF0C87" w:rsidRPr="00BF5B55">
        <w:rPr>
          <w:rFonts w:ascii="Times New Roman" w:eastAsia="Times New Roman" w:hAnsi="Times New Roman" w:cs="Times New Roman"/>
          <w:sz w:val="24"/>
          <w:szCs w:val="24"/>
          <w:lang w:val="en-IN" w:eastAsia="en-IN"/>
        </w:rPr>
        <w:t xml:space="preserve"> </w:t>
      </w:r>
      <w:r w:rsidRPr="00BF5B55">
        <w:rPr>
          <w:rFonts w:ascii="Times New Roman" w:eastAsia="Times New Roman" w:hAnsi="Times New Roman" w:cs="Times New Roman"/>
          <w:sz w:val="24"/>
          <w:szCs w:val="24"/>
          <w:lang w:val="en-IN" w:eastAsia="en-IN"/>
        </w:rPr>
        <w:t>candidates). Incomplete/incorrect/sketchy applications are liable to be rejected.</w:t>
      </w:r>
    </w:p>
    <w:p w14:paraId="2EF19703" w14:textId="1EA44489" w:rsidR="00447113" w:rsidRPr="00BF5B55" w:rsidRDefault="00447113" w:rsidP="00015091">
      <w:pPr>
        <w:pStyle w:val="TableParagraph"/>
        <w:numPr>
          <w:ilvl w:val="0"/>
          <w:numId w:val="7"/>
        </w:numPr>
        <w:spacing w:before="120"/>
        <w:ind w:right="351"/>
        <w:rPr>
          <w:rFonts w:ascii="Times New Roman" w:eastAsia="Times New Roman" w:hAnsi="Times New Roman" w:cs="Times New Roman"/>
          <w:sz w:val="24"/>
          <w:szCs w:val="24"/>
          <w:lang w:val="en-IN" w:eastAsia="en-IN"/>
        </w:rPr>
      </w:pPr>
      <w:r w:rsidRPr="00BF5B55">
        <w:rPr>
          <w:rFonts w:ascii="Times New Roman" w:eastAsia="Times New Roman" w:hAnsi="Times New Roman" w:cs="Times New Roman"/>
          <w:sz w:val="24"/>
          <w:szCs w:val="24"/>
          <w:lang w:val="en-IN" w:eastAsia="en-IN"/>
        </w:rPr>
        <w:t xml:space="preserve">It is reiterated that </w:t>
      </w:r>
      <w:r w:rsidR="00A204D7" w:rsidRPr="00BF5B55">
        <w:rPr>
          <w:rFonts w:ascii="Times New Roman" w:eastAsia="Times New Roman" w:hAnsi="Times New Roman" w:cs="Times New Roman"/>
          <w:sz w:val="24"/>
          <w:szCs w:val="24"/>
          <w:lang w:val="en-IN" w:eastAsia="en-IN"/>
        </w:rPr>
        <w:t>no</w:t>
      </w:r>
      <w:r w:rsidRPr="00BF5B55">
        <w:rPr>
          <w:rFonts w:ascii="Times New Roman" w:eastAsia="Times New Roman" w:hAnsi="Times New Roman" w:cs="Times New Roman"/>
          <w:sz w:val="24"/>
          <w:szCs w:val="24"/>
          <w:lang w:val="en-IN" w:eastAsia="en-IN"/>
        </w:rPr>
        <w:t xml:space="preserve"> copy of any certificate/supporting documentation need be</w:t>
      </w:r>
      <w:r w:rsidR="00CF0C87" w:rsidRPr="00BF5B55">
        <w:rPr>
          <w:rFonts w:ascii="Times New Roman" w:eastAsia="Times New Roman" w:hAnsi="Times New Roman" w:cs="Times New Roman"/>
          <w:sz w:val="24"/>
          <w:szCs w:val="24"/>
          <w:lang w:val="en-IN" w:eastAsia="en-IN"/>
        </w:rPr>
        <w:t xml:space="preserve"> </w:t>
      </w:r>
      <w:r w:rsidRPr="00BF5B55">
        <w:rPr>
          <w:rFonts w:ascii="Times New Roman" w:eastAsia="Times New Roman" w:hAnsi="Times New Roman" w:cs="Times New Roman"/>
          <w:sz w:val="24"/>
          <w:szCs w:val="24"/>
          <w:lang w:val="en-IN" w:eastAsia="en-IN"/>
        </w:rPr>
        <w:t>attached/submitted, at this stage. Such proof would be sought later, ONLY from short-listed</w:t>
      </w:r>
      <w:r w:rsidR="00CF0C87" w:rsidRPr="00BF5B55">
        <w:rPr>
          <w:rFonts w:ascii="Times New Roman" w:eastAsia="Times New Roman" w:hAnsi="Times New Roman" w:cs="Times New Roman"/>
          <w:sz w:val="24"/>
          <w:szCs w:val="24"/>
          <w:lang w:val="en-IN" w:eastAsia="en-IN"/>
        </w:rPr>
        <w:t xml:space="preserve"> </w:t>
      </w:r>
      <w:r w:rsidRPr="00BF5B55">
        <w:rPr>
          <w:rFonts w:ascii="Times New Roman" w:eastAsia="Times New Roman" w:hAnsi="Times New Roman" w:cs="Times New Roman"/>
          <w:sz w:val="24"/>
          <w:szCs w:val="24"/>
          <w:lang w:val="en-IN" w:eastAsia="en-IN"/>
        </w:rPr>
        <w:t>applicants.</w:t>
      </w:r>
    </w:p>
    <w:p w14:paraId="77722443" w14:textId="27256CB3" w:rsidR="00447113" w:rsidRPr="00BF5B55" w:rsidRDefault="00447113" w:rsidP="00015091">
      <w:pPr>
        <w:pStyle w:val="TableParagraph"/>
        <w:numPr>
          <w:ilvl w:val="0"/>
          <w:numId w:val="7"/>
        </w:numPr>
        <w:spacing w:before="120"/>
        <w:ind w:right="93"/>
        <w:jc w:val="both"/>
        <w:rPr>
          <w:rFonts w:ascii="Times New Roman" w:eastAsia="Times New Roman" w:hAnsi="Times New Roman" w:cs="Times New Roman"/>
          <w:sz w:val="24"/>
          <w:szCs w:val="24"/>
          <w:lang w:val="en-IN" w:eastAsia="en-IN"/>
        </w:rPr>
      </w:pPr>
      <w:r w:rsidRPr="00BF5B55">
        <w:rPr>
          <w:rFonts w:ascii="Times New Roman" w:eastAsia="Times New Roman" w:hAnsi="Times New Roman" w:cs="Times New Roman"/>
          <w:sz w:val="24"/>
          <w:szCs w:val="24"/>
          <w:lang w:val="en-IN" w:eastAsia="en-IN"/>
        </w:rPr>
        <w:t>If selected, candidates employed in Organizations/Institutions (including Autonomous Institutions) under the Government (Central or State); or Public-Sector Undertakings (Central or State) must produce a Relieving Letter at the time of reporting</w:t>
      </w:r>
      <w:r w:rsidR="00CF0C87" w:rsidRPr="00BF5B55">
        <w:rPr>
          <w:rFonts w:ascii="Times New Roman" w:eastAsia="Times New Roman" w:hAnsi="Times New Roman" w:cs="Times New Roman"/>
          <w:sz w:val="24"/>
          <w:szCs w:val="24"/>
          <w:lang w:val="en-IN" w:eastAsia="en-IN"/>
        </w:rPr>
        <w:t xml:space="preserve"> </w:t>
      </w:r>
      <w:r w:rsidRPr="00BF5B55">
        <w:rPr>
          <w:rFonts w:ascii="Times New Roman" w:eastAsia="Times New Roman" w:hAnsi="Times New Roman" w:cs="Times New Roman"/>
          <w:sz w:val="24"/>
          <w:szCs w:val="24"/>
          <w:lang w:val="en-IN" w:eastAsia="en-IN"/>
        </w:rPr>
        <w:t>for duty.</w:t>
      </w:r>
    </w:p>
    <w:p w14:paraId="71C5806E" w14:textId="61C7DD1A" w:rsidR="00447113" w:rsidRPr="00BF5B55" w:rsidRDefault="00447113" w:rsidP="00015091">
      <w:pPr>
        <w:pStyle w:val="TableParagraph"/>
        <w:numPr>
          <w:ilvl w:val="0"/>
          <w:numId w:val="7"/>
        </w:numPr>
        <w:spacing w:before="120"/>
        <w:rPr>
          <w:rFonts w:ascii="Times New Roman" w:eastAsia="Times New Roman" w:hAnsi="Times New Roman" w:cs="Times New Roman"/>
          <w:sz w:val="24"/>
          <w:szCs w:val="24"/>
          <w:lang w:val="en-IN" w:eastAsia="en-IN"/>
        </w:rPr>
      </w:pPr>
      <w:r w:rsidRPr="00BF5B55">
        <w:rPr>
          <w:rFonts w:ascii="Times New Roman" w:eastAsia="Times New Roman" w:hAnsi="Times New Roman" w:cs="Times New Roman"/>
          <w:sz w:val="24"/>
          <w:szCs w:val="24"/>
          <w:lang w:val="en-IN" w:eastAsia="en-IN"/>
        </w:rPr>
        <w:t>The Institute will communicate only with short-listed</w:t>
      </w:r>
      <w:r w:rsidR="00CF0C87" w:rsidRPr="00BF5B55">
        <w:rPr>
          <w:rFonts w:ascii="Times New Roman" w:eastAsia="Times New Roman" w:hAnsi="Times New Roman" w:cs="Times New Roman"/>
          <w:sz w:val="24"/>
          <w:szCs w:val="24"/>
          <w:lang w:val="en-IN" w:eastAsia="en-IN"/>
        </w:rPr>
        <w:t xml:space="preserve"> </w:t>
      </w:r>
      <w:r w:rsidRPr="00BF5B55">
        <w:rPr>
          <w:rFonts w:ascii="Times New Roman" w:eastAsia="Times New Roman" w:hAnsi="Times New Roman" w:cs="Times New Roman"/>
          <w:sz w:val="24"/>
          <w:szCs w:val="24"/>
          <w:lang w:val="en-IN" w:eastAsia="en-IN"/>
        </w:rPr>
        <w:t>candidates. No correspondence from applicants shall be entertained.</w:t>
      </w:r>
    </w:p>
    <w:p w14:paraId="4FD7C775" w14:textId="4B7A12A0" w:rsidR="00447113" w:rsidRPr="00BF5B55" w:rsidRDefault="00447113" w:rsidP="00015091">
      <w:pPr>
        <w:pStyle w:val="TableParagraph"/>
        <w:numPr>
          <w:ilvl w:val="0"/>
          <w:numId w:val="7"/>
        </w:numPr>
        <w:spacing w:before="120"/>
        <w:rPr>
          <w:rFonts w:ascii="Times New Roman" w:eastAsia="Times New Roman" w:hAnsi="Times New Roman" w:cs="Times New Roman"/>
          <w:sz w:val="24"/>
          <w:szCs w:val="24"/>
          <w:lang w:val="en-IN" w:eastAsia="en-IN"/>
        </w:rPr>
      </w:pPr>
      <w:r w:rsidRPr="00BF5B55">
        <w:rPr>
          <w:rFonts w:ascii="Times New Roman" w:eastAsia="Times New Roman" w:hAnsi="Times New Roman" w:cs="Times New Roman"/>
          <w:sz w:val="24"/>
          <w:szCs w:val="24"/>
          <w:lang w:val="en-IN" w:eastAsia="en-IN"/>
        </w:rPr>
        <w:t>Canvassing in any form will be a disqualification.</w:t>
      </w:r>
    </w:p>
    <w:p w14:paraId="1ACAD659" w14:textId="25295859" w:rsidR="00447113" w:rsidRPr="00BF5B55" w:rsidRDefault="00447113" w:rsidP="00015091">
      <w:pPr>
        <w:pStyle w:val="TableParagraph"/>
        <w:numPr>
          <w:ilvl w:val="0"/>
          <w:numId w:val="7"/>
        </w:numPr>
        <w:spacing w:before="120"/>
        <w:rPr>
          <w:rFonts w:ascii="Times New Roman" w:eastAsia="Times New Roman" w:hAnsi="Times New Roman" w:cs="Times New Roman"/>
          <w:sz w:val="24"/>
          <w:szCs w:val="24"/>
          <w:lang w:val="en-IN" w:eastAsia="en-IN"/>
        </w:rPr>
      </w:pPr>
      <w:r w:rsidRPr="00BF5B55">
        <w:rPr>
          <w:rFonts w:ascii="Times New Roman" w:eastAsia="Times New Roman" w:hAnsi="Times New Roman" w:cs="Times New Roman"/>
          <w:sz w:val="24"/>
          <w:szCs w:val="24"/>
          <w:lang w:val="en-IN" w:eastAsia="en-IN"/>
        </w:rPr>
        <w:t>In all matters of selection, recruitment, appointment and service, the interpretation and decision of the Competent</w:t>
      </w:r>
      <w:r w:rsidR="00CF0C87" w:rsidRPr="00BF5B55">
        <w:rPr>
          <w:rFonts w:ascii="Times New Roman" w:eastAsia="Times New Roman" w:hAnsi="Times New Roman" w:cs="Times New Roman"/>
          <w:sz w:val="24"/>
          <w:szCs w:val="24"/>
          <w:lang w:val="en-IN" w:eastAsia="en-IN"/>
        </w:rPr>
        <w:t xml:space="preserve"> </w:t>
      </w:r>
      <w:r w:rsidRPr="00BF5B55">
        <w:rPr>
          <w:rFonts w:ascii="Times New Roman" w:eastAsia="Times New Roman" w:hAnsi="Times New Roman" w:cs="Times New Roman"/>
          <w:sz w:val="24"/>
          <w:szCs w:val="24"/>
          <w:lang w:val="en-IN" w:eastAsia="en-IN"/>
        </w:rPr>
        <w:t>Authority of the Company shall be final and binding.</w:t>
      </w:r>
    </w:p>
    <w:p w14:paraId="1D2C3F09" w14:textId="3E2F081A" w:rsidR="00447113" w:rsidRPr="00BF5B55" w:rsidRDefault="00447113" w:rsidP="00015091">
      <w:pPr>
        <w:pStyle w:val="TableParagraph"/>
        <w:numPr>
          <w:ilvl w:val="0"/>
          <w:numId w:val="7"/>
        </w:numPr>
        <w:spacing w:before="120"/>
        <w:ind w:right="14"/>
        <w:rPr>
          <w:rFonts w:ascii="Times New Roman" w:eastAsia="Times New Roman" w:hAnsi="Times New Roman" w:cs="Times New Roman"/>
          <w:sz w:val="24"/>
          <w:szCs w:val="24"/>
          <w:lang w:val="en-IN" w:eastAsia="en-IN"/>
        </w:rPr>
      </w:pPr>
      <w:r w:rsidRPr="00BF5B55">
        <w:rPr>
          <w:rFonts w:ascii="Times New Roman" w:eastAsia="Times New Roman" w:hAnsi="Times New Roman" w:cs="Times New Roman"/>
          <w:sz w:val="24"/>
          <w:szCs w:val="24"/>
          <w:lang w:val="en-IN" w:eastAsia="en-IN"/>
        </w:rPr>
        <w:t>Disputes (if any) shall be subject to jurisdiction of the competent courts of the city of Visakhapatnam and/or Andhra</w:t>
      </w:r>
      <w:r w:rsidR="00CF0C87" w:rsidRPr="00BF5B55">
        <w:rPr>
          <w:rFonts w:ascii="Times New Roman" w:eastAsia="Times New Roman" w:hAnsi="Times New Roman" w:cs="Times New Roman"/>
          <w:sz w:val="24"/>
          <w:szCs w:val="24"/>
          <w:lang w:val="en-IN" w:eastAsia="en-IN"/>
        </w:rPr>
        <w:t xml:space="preserve"> </w:t>
      </w:r>
      <w:r w:rsidRPr="00BF5B55">
        <w:rPr>
          <w:rFonts w:ascii="Times New Roman" w:eastAsia="Times New Roman" w:hAnsi="Times New Roman" w:cs="Times New Roman"/>
          <w:sz w:val="24"/>
          <w:szCs w:val="24"/>
          <w:lang w:val="en-IN" w:eastAsia="en-IN"/>
        </w:rPr>
        <w:t>Pradesh, India.</w:t>
      </w:r>
    </w:p>
    <w:p w14:paraId="19ED114F" w14:textId="77777777" w:rsidR="005F7859" w:rsidRPr="00BF5B55" w:rsidRDefault="005F7859" w:rsidP="00BF5B55">
      <w:pPr>
        <w:pStyle w:val="TableParagraph"/>
        <w:spacing w:before="120"/>
        <w:ind w:left="436" w:right="14" w:hanging="329"/>
        <w:rPr>
          <w:rFonts w:ascii="Times New Roman" w:eastAsia="Times New Roman" w:hAnsi="Times New Roman" w:cs="Times New Roman"/>
          <w:sz w:val="24"/>
          <w:szCs w:val="24"/>
          <w:lang w:val="en-IN" w:eastAsia="en-IN"/>
        </w:rPr>
      </w:pPr>
    </w:p>
    <w:p w14:paraId="68FF71CD" w14:textId="77777777" w:rsidR="005F7859" w:rsidRPr="00BF5B55" w:rsidRDefault="005F7859" w:rsidP="00BF5B55">
      <w:pPr>
        <w:pStyle w:val="TableParagraph"/>
        <w:spacing w:before="120"/>
        <w:ind w:left="436" w:right="14" w:hanging="329"/>
        <w:rPr>
          <w:rFonts w:ascii="Times New Roman" w:eastAsia="Times New Roman" w:hAnsi="Times New Roman" w:cs="Times New Roman"/>
          <w:sz w:val="24"/>
          <w:szCs w:val="24"/>
          <w:lang w:val="en-IN" w:eastAsia="en-IN"/>
        </w:rPr>
      </w:pPr>
    </w:p>
    <w:p w14:paraId="2ABDB737" w14:textId="77777777" w:rsidR="005F7859" w:rsidRPr="00BF5B55" w:rsidRDefault="005F7859" w:rsidP="00BF5B55">
      <w:pPr>
        <w:shd w:val="clear" w:color="auto" w:fill="FFFFFF"/>
        <w:spacing w:before="120" w:after="150" w:line="240" w:lineRule="auto"/>
        <w:rPr>
          <w:rFonts w:ascii="Times New Roman" w:hAnsi="Times New Roman" w:cs="Times New Roman"/>
          <w:sz w:val="24"/>
          <w:szCs w:val="24"/>
        </w:rPr>
      </w:pPr>
      <w:r w:rsidRPr="00BF5B55">
        <w:rPr>
          <w:rFonts w:ascii="Times New Roman" w:eastAsia="Times New Roman" w:hAnsi="Times New Roman" w:cs="Times New Roman"/>
          <w:b/>
          <w:bCs/>
          <w:sz w:val="24"/>
          <w:szCs w:val="24"/>
          <w:lang w:eastAsia="en-IN"/>
        </w:rPr>
        <w:t xml:space="preserve">About IIMVFIELD: </w:t>
      </w:r>
      <w:r w:rsidRPr="00BF5B55">
        <w:rPr>
          <w:rFonts w:ascii="Times New Roman" w:hAnsi="Times New Roman" w:cs="Times New Roman"/>
          <w:sz w:val="24"/>
          <w:szCs w:val="24"/>
        </w:rPr>
        <w:t>IIMV Foundation for Incubation Entrepreneurial Learning and Development (IIMV FIELD) is the Incubation and Startup Hub of IIM Visakhapatnam.</w:t>
      </w:r>
    </w:p>
    <w:p w14:paraId="4B2A887B" w14:textId="77777777" w:rsidR="005F7859" w:rsidRPr="00BF5B55" w:rsidRDefault="005F7859" w:rsidP="00BF5B55">
      <w:pPr>
        <w:spacing w:before="120" w:line="240" w:lineRule="auto"/>
        <w:jc w:val="both"/>
        <w:rPr>
          <w:rFonts w:ascii="Times New Roman" w:hAnsi="Times New Roman" w:cs="Times New Roman"/>
          <w:sz w:val="24"/>
          <w:szCs w:val="24"/>
        </w:rPr>
      </w:pPr>
      <w:r w:rsidRPr="00BF5B55">
        <w:rPr>
          <w:rFonts w:ascii="Times New Roman" w:hAnsi="Times New Roman" w:cs="Times New Roman"/>
          <w:sz w:val="24"/>
          <w:szCs w:val="24"/>
        </w:rPr>
        <w:t>IIMV FIELD aims to promote, develop, and nurture the culture of entrepreneurship and innovation by way of facilitating, enabling, creating, fostering, supporting, funding/investing, mentoring, managing the entrepreneurial efforts, initiatives, endeavours, and ventures.</w:t>
      </w:r>
    </w:p>
    <w:p w14:paraId="39C2A5CF" w14:textId="77777777" w:rsidR="005F7859" w:rsidRPr="00BF5B55" w:rsidRDefault="005F7859" w:rsidP="00BF5B55">
      <w:pPr>
        <w:spacing w:before="120" w:line="240" w:lineRule="auto"/>
        <w:jc w:val="both"/>
        <w:rPr>
          <w:rFonts w:ascii="Times New Roman" w:hAnsi="Times New Roman" w:cs="Times New Roman"/>
          <w:sz w:val="24"/>
          <w:szCs w:val="24"/>
        </w:rPr>
      </w:pPr>
      <w:r w:rsidRPr="00BF5B55">
        <w:rPr>
          <w:rFonts w:ascii="Times New Roman" w:hAnsi="Times New Roman" w:cs="Times New Roman"/>
          <w:sz w:val="24"/>
          <w:szCs w:val="24"/>
        </w:rPr>
        <w:t>Our Host Institute IIM Visakhapatnam started its operations in 2015 with help of the mentor institute IIM Bangalore.</w:t>
      </w:r>
    </w:p>
    <w:p w14:paraId="7B5FC8D8" w14:textId="77777777" w:rsidR="005F7859" w:rsidRPr="00BF5B55" w:rsidRDefault="005F7859" w:rsidP="00BF5B55">
      <w:pPr>
        <w:spacing w:before="120" w:line="240" w:lineRule="auto"/>
        <w:jc w:val="both"/>
        <w:rPr>
          <w:rFonts w:ascii="Times New Roman" w:hAnsi="Times New Roman" w:cs="Times New Roman"/>
          <w:sz w:val="24"/>
          <w:szCs w:val="24"/>
        </w:rPr>
      </w:pPr>
      <w:r w:rsidRPr="00BF5B55">
        <w:rPr>
          <w:rFonts w:ascii="Times New Roman" w:hAnsi="Times New Roman" w:cs="Times New Roman"/>
          <w:sz w:val="24"/>
          <w:szCs w:val="24"/>
        </w:rPr>
        <w:t>In 2018, IIMV Started Entrepreneurship activities with the Women Startup Program in partnership with NSRCEL of IIMB.</w:t>
      </w:r>
    </w:p>
    <w:p w14:paraId="24A8EDB9" w14:textId="77777777" w:rsidR="005F7859" w:rsidRPr="00BF5B55" w:rsidRDefault="005F7859" w:rsidP="00BF5B55">
      <w:pPr>
        <w:spacing w:before="120" w:line="240" w:lineRule="auto"/>
        <w:jc w:val="both"/>
        <w:rPr>
          <w:rFonts w:ascii="Times New Roman" w:hAnsi="Times New Roman" w:cs="Times New Roman"/>
          <w:sz w:val="24"/>
          <w:szCs w:val="24"/>
        </w:rPr>
      </w:pPr>
      <w:r w:rsidRPr="00BF5B55">
        <w:rPr>
          <w:rFonts w:ascii="Times New Roman" w:hAnsi="Times New Roman" w:cs="Times New Roman"/>
          <w:sz w:val="24"/>
          <w:szCs w:val="24"/>
        </w:rPr>
        <w:t>In 2019, the incubator got recognized by MEITY as a G3 centre in the TIDE2.0 Program. We are the only third generation IIM and one of the five IIM’s to be a part of this program.</w:t>
      </w:r>
    </w:p>
    <w:p w14:paraId="7FB4915E" w14:textId="77777777" w:rsidR="005F7859" w:rsidRPr="00BF5B55" w:rsidRDefault="005F7859" w:rsidP="00BF5B55">
      <w:pPr>
        <w:spacing w:before="120" w:line="240" w:lineRule="auto"/>
        <w:jc w:val="both"/>
        <w:rPr>
          <w:rFonts w:ascii="Times New Roman" w:hAnsi="Times New Roman" w:cs="Times New Roman"/>
          <w:sz w:val="24"/>
          <w:szCs w:val="24"/>
        </w:rPr>
      </w:pPr>
      <w:r w:rsidRPr="00BF5B55">
        <w:rPr>
          <w:rFonts w:ascii="Times New Roman" w:hAnsi="Times New Roman" w:cs="Times New Roman"/>
          <w:sz w:val="24"/>
          <w:szCs w:val="24"/>
        </w:rPr>
        <w:t>In 2020, the incubator got incorporated as a section 8 company.</w:t>
      </w:r>
    </w:p>
    <w:p w14:paraId="4D39C812" w14:textId="77777777" w:rsidR="005F7859" w:rsidRPr="00BF5B55" w:rsidRDefault="005F7859" w:rsidP="00BF5B55">
      <w:pPr>
        <w:spacing w:before="120" w:line="240" w:lineRule="auto"/>
        <w:jc w:val="both"/>
        <w:rPr>
          <w:rFonts w:ascii="Times New Roman" w:hAnsi="Times New Roman" w:cs="Times New Roman"/>
          <w:sz w:val="24"/>
          <w:szCs w:val="24"/>
        </w:rPr>
      </w:pPr>
      <w:r w:rsidRPr="00BF5B55">
        <w:rPr>
          <w:rFonts w:ascii="Times New Roman" w:hAnsi="Times New Roman" w:cs="Times New Roman"/>
          <w:sz w:val="24"/>
          <w:szCs w:val="24"/>
        </w:rPr>
        <w:t>In Nov 2021, IIMV FIELD was recognized by NSTEDB, DST and was awarded the NIDHI Accelerator Program.</w:t>
      </w:r>
    </w:p>
    <w:p w14:paraId="3CBD3D5F" w14:textId="77777777" w:rsidR="005F7859" w:rsidRPr="00BF5B55" w:rsidRDefault="005F7859" w:rsidP="00BF5B55">
      <w:pPr>
        <w:spacing w:before="120" w:line="240" w:lineRule="auto"/>
        <w:jc w:val="both"/>
        <w:rPr>
          <w:rFonts w:ascii="Times New Roman" w:hAnsi="Times New Roman" w:cs="Times New Roman"/>
          <w:sz w:val="24"/>
          <w:szCs w:val="24"/>
        </w:rPr>
      </w:pPr>
      <w:r w:rsidRPr="00BF5B55">
        <w:rPr>
          <w:rFonts w:ascii="Times New Roman" w:hAnsi="Times New Roman" w:cs="Times New Roman"/>
          <w:sz w:val="24"/>
          <w:szCs w:val="24"/>
        </w:rPr>
        <w:t>Under the CSR activity of MTAR, IIMV FIELD received fund to conduct Social Impactpreneurs Program which aims to focus on and help Entrepreneurs that set out to solve social problems in the gap areas as identified by the NITI Aayog, GOI and thereby create an Impact on the Society</w:t>
      </w:r>
    </w:p>
    <w:p w14:paraId="42E82F64" w14:textId="77777777" w:rsidR="005F7859" w:rsidRPr="00BF5B55" w:rsidRDefault="005F7859" w:rsidP="00BF5B55">
      <w:pPr>
        <w:spacing w:before="120" w:line="240" w:lineRule="auto"/>
        <w:jc w:val="both"/>
        <w:rPr>
          <w:rFonts w:ascii="Times New Roman" w:hAnsi="Times New Roman" w:cs="Times New Roman"/>
          <w:sz w:val="24"/>
          <w:szCs w:val="24"/>
        </w:rPr>
      </w:pPr>
      <w:r w:rsidRPr="00BF5B55">
        <w:rPr>
          <w:rFonts w:ascii="Times New Roman" w:hAnsi="Times New Roman" w:cs="Times New Roman"/>
          <w:sz w:val="24"/>
          <w:szCs w:val="24"/>
        </w:rPr>
        <w:lastRenderedPageBreak/>
        <w:t>IIMV FIELD has other programs such as General Incubation Program- to support start-ups from IIM Visakhapatnam and general pool of applications specifically from the regions of AP and TG, Vidyardhi to Vyavasayee Program to support student start-ups in the Engineering and Science colleges in the regions of AP and TG, IIMV SUPERS program to support PGP Students of IIM Visakhapatnam, as per the institutes Startup Policy.</w:t>
      </w:r>
    </w:p>
    <w:p w14:paraId="240BBFB4" w14:textId="2D56A902" w:rsidR="005F7859" w:rsidRPr="00015091" w:rsidRDefault="005F7859" w:rsidP="00015091">
      <w:pPr>
        <w:spacing w:before="120" w:line="240" w:lineRule="auto"/>
        <w:jc w:val="both"/>
        <w:rPr>
          <w:rFonts w:ascii="Times New Roman" w:hAnsi="Times New Roman" w:cs="Times New Roman"/>
          <w:sz w:val="24"/>
          <w:szCs w:val="24"/>
        </w:rPr>
        <w:sectPr w:rsidR="005F7859" w:rsidRPr="00015091" w:rsidSect="00015091">
          <w:headerReference w:type="even" r:id="rId10"/>
          <w:headerReference w:type="default" r:id="rId11"/>
          <w:footerReference w:type="even" r:id="rId12"/>
          <w:footerReference w:type="default" r:id="rId13"/>
          <w:headerReference w:type="first" r:id="rId14"/>
          <w:footerReference w:type="first" r:id="rId15"/>
          <w:pgSz w:w="11910" w:h="16840"/>
          <w:pgMar w:top="1420" w:right="1320" w:bottom="280" w:left="128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BF5B55">
        <w:rPr>
          <w:rFonts w:ascii="Times New Roman" w:hAnsi="Times New Roman" w:cs="Times New Roman"/>
          <w:sz w:val="24"/>
          <w:szCs w:val="24"/>
        </w:rPr>
        <w:t>IIMV FIELD also does several Capacity Building Programs to build the entrepreneurship ecosystem across the Nation and Specifically Visakhapatnam, AP, and TG Regions.</w:t>
      </w:r>
    </w:p>
    <w:p w14:paraId="3C827D46" w14:textId="77B5DF89" w:rsidR="00CC6319" w:rsidRPr="00BF5B55" w:rsidRDefault="00CC6319" w:rsidP="00BF5B55">
      <w:pPr>
        <w:shd w:val="clear" w:color="auto" w:fill="FFFFFF"/>
        <w:spacing w:before="120" w:after="255" w:line="240" w:lineRule="auto"/>
        <w:rPr>
          <w:rFonts w:ascii="Times New Roman" w:eastAsia="Times New Roman" w:hAnsi="Times New Roman" w:cs="Times New Roman"/>
          <w:sz w:val="24"/>
          <w:szCs w:val="24"/>
          <w:lang w:eastAsia="en-IN"/>
        </w:rPr>
      </w:pPr>
    </w:p>
    <w:p w14:paraId="750CCD61" w14:textId="77777777" w:rsidR="00CC6319" w:rsidRPr="00BF5B55" w:rsidRDefault="00CC6319" w:rsidP="00BF5B55">
      <w:pPr>
        <w:pBdr>
          <w:bottom w:val="single" w:sz="6" w:space="1" w:color="auto"/>
        </w:pBdr>
        <w:spacing w:before="120" w:after="0" w:line="240" w:lineRule="auto"/>
        <w:jc w:val="right"/>
        <w:rPr>
          <w:rFonts w:ascii="Times New Roman" w:eastAsia="Times New Roman" w:hAnsi="Times New Roman" w:cs="Times New Roman"/>
          <w:b/>
          <w:bCs/>
          <w:vanish/>
          <w:sz w:val="24"/>
          <w:szCs w:val="24"/>
          <w:lang w:eastAsia="en-IN"/>
        </w:rPr>
      </w:pPr>
      <w:r w:rsidRPr="00BF5B55">
        <w:rPr>
          <w:rFonts w:ascii="Times New Roman" w:eastAsia="Times New Roman" w:hAnsi="Times New Roman" w:cs="Times New Roman"/>
          <w:b/>
          <w:bCs/>
          <w:vanish/>
          <w:sz w:val="24"/>
          <w:szCs w:val="24"/>
          <w:lang w:eastAsia="en-IN"/>
        </w:rPr>
        <w:t>Top of Form</w:t>
      </w:r>
    </w:p>
    <w:p w14:paraId="072FF21C" w14:textId="37DB6B2A" w:rsidR="00CC6319" w:rsidRPr="00BF5B55" w:rsidRDefault="00CC6319" w:rsidP="00BF5B55">
      <w:pPr>
        <w:shd w:val="clear" w:color="auto" w:fill="FFFFFF"/>
        <w:spacing w:before="120" w:after="255" w:line="240" w:lineRule="auto"/>
        <w:jc w:val="right"/>
        <w:rPr>
          <w:rFonts w:ascii="Times New Roman" w:eastAsia="Times New Roman" w:hAnsi="Times New Roman" w:cs="Times New Roman"/>
          <w:sz w:val="24"/>
          <w:szCs w:val="24"/>
          <w:lang w:eastAsia="en-IN"/>
        </w:rPr>
      </w:pPr>
      <w:r w:rsidRPr="00BF5B55">
        <w:rPr>
          <w:rFonts w:ascii="Times New Roman" w:eastAsia="Times New Roman" w:hAnsi="Times New Roman" w:cs="Times New Roman"/>
          <w:b/>
          <w:bCs/>
          <w:sz w:val="24"/>
          <w:szCs w:val="24"/>
          <w:lang w:eastAsia="en-IN"/>
        </w:rPr>
        <w:t>Apply Now</w:t>
      </w:r>
      <w:r w:rsidR="00DA7DF1" w:rsidRPr="00BF5B55">
        <w:rPr>
          <w:rFonts w:ascii="Times New Roman" w:eastAsia="Times New Roman" w:hAnsi="Times New Roman" w:cs="Times New Roman"/>
          <w:b/>
          <w:bCs/>
          <w:sz w:val="24"/>
          <w:szCs w:val="24"/>
          <w:lang w:eastAsia="en-IN"/>
        </w:rPr>
        <w:t xml:space="preserve"> Link</w:t>
      </w:r>
      <w:r w:rsidR="00DA7DF1" w:rsidRPr="00BF5B55">
        <w:rPr>
          <w:rFonts w:ascii="Times New Roman" w:eastAsia="Times New Roman" w:hAnsi="Times New Roman" w:cs="Times New Roman"/>
          <w:sz w:val="24"/>
          <w:szCs w:val="24"/>
          <w:lang w:eastAsia="en-IN"/>
        </w:rPr>
        <w:t>:</w:t>
      </w:r>
    </w:p>
    <w:p w14:paraId="5567D6FD" w14:textId="77777777" w:rsidR="00CC6319" w:rsidRPr="00BF5B55" w:rsidRDefault="00CC6319" w:rsidP="00BF5B55">
      <w:pPr>
        <w:pBdr>
          <w:top w:val="single" w:sz="6" w:space="1" w:color="auto"/>
        </w:pBdr>
        <w:spacing w:before="120" w:after="0" w:line="240" w:lineRule="auto"/>
        <w:jc w:val="center"/>
        <w:rPr>
          <w:rFonts w:ascii="Times New Roman" w:eastAsia="Times New Roman" w:hAnsi="Times New Roman" w:cs="Times New Roman"/>
          <w:vanish/>
          <w:sz w:val="24"/>
          <w:szCs w:val="24"/>
          <w:lang w:eastAsia="en-IN"/>
        </w:rPr>
      </w:pPr>
      <w:r w:rsidRPr="00BF5B55">
        <w:rPr>
          <w:rFonts w:ascii="Times New Roman" w:eastAsia="Times New Roman" w:hAnsi="Times New Roman" w:cs="Times New Roman"/>
          <w:vanish/>
          <w:sz w:val="24"/>
          <w:szCs w:val="24"/>
          <w:lang w:eastAsia="en-IN"/>
        </w:rPr>
        <w:t>Bottom of Form</w:t>
      </w:r>
    </w:p>
    <w:p w14:paraId="5C1D98BF" w14:textId="77777777" w:rsidR="00206513" w:rsidRPr="00BF5B55" w:rsidRDefault="00206513" w:rsidP="00BF5B55">
      <w:pPr>
        <w:spacing w:before="120" w:line="240" w:lineRule="auto"/>
        <w:rPr>
          <w:rFonts w:ascii="Times New Roman" w:hAnsi="Times New Roman" w:cs="Times New Roman"/>
          <w:sz w:val="24"/>
          <w:szCs w:val="24"/>
        </w:rPr>
      </w:pPr>
    </w:p>
    <w:sectPr w:rsidR="00206513" w:rsidRPr="00BF5B55" w:rsidSect="0001509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EEDD" w14:textId="77777777" w:rsidR="004278B7" w:rsidRDefault="004278B7" w:rsidP="00CC6319">
      <w:pPr>
        <w:spacing w:after="0" w:line="240" w:lineRule="auto"/>
      </w:pPr>
      <w:r>
        <w:separator/>
      </w:r>
    </w:p>
  </w:endnote>
  <w:endnote w:type="continuationSeparator" w:id="0">
    <w:p w14:paraId="1DC3C936" w14:textId="77777777" w:rsidR="004278B7" w:rsidRDefault="004278B7" w:rsidP="00CC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C06A" w14:textId="77777777" w:rsidR="00447113" w:rsidRDefault="00447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D278" w14:textId="77777777" w:rsidR="00447113" w:rsidRDefault="00447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3397" w14:textId="77777777" w:rsidR="00447113" w:rsidRDefault="004471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3E6A" w14:textId="77777777" w:rsidR="00CC6319" w:rsidRDefault="00CC63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F778" w14:textId="77777777" w:rsidR="00CC6319" w:rsidRDefault="00CC63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C4F8" w14:textId="77777777" w:rsidR="00CC6319" w:rsidRDefault="00CC6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263E" w14:textId="77777777" w:rsidR="004278B7" w:rsidRDefault="004278B7" w:rsidP="00CC6319">
      <w:pPr>
        <w:spacing w:after="0" w:line="240" w:lineRule="auto"/>
      </w:pPr>
      <w:r>
        <w:separator/>
      </w:r>
    </w:p>
  </w:footnote>
  <w:footnote w:type="continuationSeparator" w:id="0">
    <w:p w14:paraId="5F1B4D31" w14:textId="77777777" w:rsidR="004278B7" w:rsidRDefault="004278B7" w:rsidP="00CC6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DAE7" w14:textId="77777777" w:rsidR="00447113" w:rsidRDefault="00447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54BC" w14:textId="77777777" w:rsidR="00447113" w:rsidRDefault="00447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DF66" w14:textId="77777777" w:rsidR="00447113" w:rsidRDefault="004471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688A" w14:textId="77777777" w:rsidR="00CC6319" w:rsidRDefault="00CC6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0E25" w14:textId="77777777" w:rsidR="00CC6319" w:rsidRDefault="00CC63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0DC0" w14:textId="77777777" w:rsidR="00CC6319" w:rsidRDefault="00CC6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46B2"/>
    <w:multiLevelType w:val="multilevel"/>
    <w:tmpl w:val="A6886062"/>
    <w:lvl w:ilvl="0">
      <w:start w:val="1"/>
      <w:numFmt w:val="bullet"/>
      <w:lvlText w:val=""/>
      <w:lvlJc w:val="left"/>
      <w:pPr>
        <w:tabs>
          <w:tab w:val="num" w:pos="720"/>
        </w:tabs>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9592F50"/>
    <w:multiLevelType w:val="hybridMultilevel"/>
    <w:tmpl w:val="B816BF30"/>
    <w:lvl w:ilvl="0" w:tplc="E7DC8C4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45004D"/>
    <w:multiLevelType w:val="multilevel"/>
    <w:tmpl w:val="8A72C6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A1B55C5"/>
    <w:multiLevelType w:val="hybridMultilevel"/>
    <w:tmpl w:val="55AE5D78"/>
    <w:lvl w:ilvl="0" w:tplc="2D36C61A">
      <w:numFmt w:val="bullet"/>
      <w:lvlText w:val=""/>
      <w:lvlJc w:val="left"/>
      <w:pPr>
        <w:ind w:left="420" w:hanging="281"/>
      </w:pPr>
      <w:rPr>
        <w:rFonts w:ascii="Symbol" w:eastAsia="Symbol" w:hAnsi="Symbol" w:cs="Symbol" w:hint="default"/>
        <w:w w:val="100"/>
        <w:sz w:val="22"/>
        <w:szCs w:val="22"/>
      </w:rPr>
    </w:lvl>
    <w:lvl w:ilvl="1" w:tplc="55F6469A">
      <w:numFmt w:val="bullet"/>
      <w:lvlText w:val="•"/>
      <w:lvlJc w:val="left"/>
      <w:pPr>
        <w:ind w:left="981" w:hanging="281"/>
      </w:pPr>
      <w:rPr>
        <w:rFonts w:hint="default"/>
      </w:rPr>
    </w:lvl>
    <w:lvl w:ilvl="2" w:tplc="FF62181C">
      <w:numFmt w:val="bullet"/>
      <w:lvlText w:val="•"/>
      <w:lvlJc w:val="left"/>
      <w:pPr>
        <w:ind w:left="1543" w:hanging="281"/>
      </w:pPr>
      <w:rPr>
        <w:rFonts w:hint="default"/>
      </w:rPr>
    </w:lvl>
    <w:lvl w:ilvl="3" w:tplc="2F820966">
      <w:numFmt w:val="bullet"/>
      <w:lvlText w:val="•"/>
      <w:lvlJc w:val="left"/>
      <w:pPr>
        <w:ind w:left="2104" w:hanging="281"/>
      </w:pPr>
      <w:rPr>
        <w:rFonts w:hint="default"/>
      </w:rPr>
    </w:lvl>
    <w:lvl w:ilvl="4" w:tplc="06C2AD6C">
      <w:numFmt w:val="bullet"/>
      <w:lvlText w:val="•"/>
      <w:lvlJc w:val="left"/>
      <w:pPr>
        <w:ind w:left="2666" w:hanging="281"/>
      </w:pPr>
      <w:rPr>
        <w:rFonts w:hint="default"/>
      </w:rPr>
    </w:lvl>
    <w:lvl w:ilvl="5" w:tplc="B2DC41D8">
      <w:numFmt w:val="bullet"/>
      <w:lvlText w:val="•"/>
      <w:lvlJc w:val="left"/>
      <w:pPr>
        <w:ind w:left="3228" w:hanging="281"/>
      </w:pPr>
      <w:rPr>
        <w:rFonts w:hint="default"/>
      </w:rPr>
    </w:lvl>
    <w:lvl w:ilvl="6" w:tplc="7F38014E">
      <w:numFmt w:val="bullet"/>
      <w:lvlText w:val="•"/>
      <w:lvlJc w:val="left"/>
      <w:pPr>
        <w:ind w:left="3789" w:hanging="281"/>
      </w:pPr>
      <w:rPr>
        <w:rFonts w:hint="default"/>
      </w:rPr>
    </w:lvl>
    <w:lvl w:ilvl="7" w:tplc="50647836">
      <w:numFmt w:val="bullet"/>
      <w:lvlText w:val="•"/>
      <w:lvlJc w:val="left"/>
      <w:pPr>
        <w:ind w:left="4351" w:hanging="281"/>
      </w:pPr>
      <w:rPr>
        <w:rFonts w:hint="default"/>
      </w:rPr>
    </w:lvl>
    <w:lvl w:ilvl="8" w:tplc="41FCDFF0">
      <w:numFmt w:val="bullet"/>
      <w:lvlText w:val="•"/>
      <w:lvlJc w:val="left"/>
      <w:pPr>
        <w:ind w:left="4912" w:hanging="281"/>
      </w:pPr>
      <w:rPr>
        <w:rFonts w:hint="default"/>
      </w:rPr>
    </w:lvl>
  </w:abstractNum>
  <w:abstractNum w:abstractNumId="4" w15:restartNumberingAfterBreak="0">
    <w:nsid w:val="444E26EB"/>
    <w:multiLevelType w:val="multilevel"/>
    <w:tmpl w:val="8D38FF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C872433"/>
    <w:multiLevelType w:val="multilevel"/>
    <w:tmpl w:val="FBE645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5D0837F9"/>
    <w:multiLevelType w:val="multilevel"/>
    <w:tmpl w:val="A6886062"/>
    <w:lvl w:ilvl="0">
      <w:start w:val="1"/>
      <w:numFmt w:val="bullet"/>
      <w:lvlText w:val=""/>
      <w:lvlJc w:val="left"/>
      <w:pPr>
        <w:tabs>
          <w:tab w:val="num" w:pos="720"/>
        </w:tabs>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73EB47A2"/>
    <w:multiLevelType w:val="multilevel"/>
    <w:tmpl w:val="A6886062"/>
    <w:lvl w:ilvl="0">
      <w:start w:val="1"/>
      <w:numFmt w:val="bullet"/>
      <w:lvlText w:val=""/>
      <w:lvlJc w:val="left"/>
      <w:pPr>
        <w:tabs>
          <w:tab w:val="num" w:pos="720"/>
        </w:tabs>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96045425">
    <w:abstractNumId w:val="5"/>
  </w:num>
  <w:num w:numId="2" w16cid:durableId="1282834418">
    <w:abstractNumId w:val="7"/>
  </w:num>
  <w:num w:numId="3" w16cid:durableId="720249564">
    <w:abstractNumId w:val="2"/>
  </w:num>
  <w:num w:numId="4" w16cid:durableId="159930829">
    <w:abstractNumId w:val="4"/>
  </w:num>
  <w:num w:numId="5" w16cid:durableId="68120072">
    <w:abstractNumId w:val="3"/>
  </w:num>
  <w:num w:numId="6" w16cid:durableId="392235740">
    <w:abstractNumId w:val="6"/>
  </w:num>
  <w:num w:numId="7" w16cid:durableId="1074856075">
    <w:abstractNumId w:val="0"/>
  </w:num>
  <w:num w:numId="8" w16cid:durableId="838812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19"/>
    <w:rsid w:val="00015091"/>
    <w:rsid w:val="000A5F2B"/>
    <w:rsid w:val="000E73B9"/>
    <w:rsid w:val="001C4948"/>
    <w:rsid w:val="00206512"/>
    <w:rsid w:val="00206513"/>
    <w:rsid w:val="00252650"/>
    <w:rsid w:val="00284C1F"/>
    <w:rsid w:val="00372F24"/>
    <w:rsid w:val="003745D8"/>
    <w:rsid w:val="004278B7"/>
    <w:rsid w:val="00447113"/>
    <w:rsid w:val="004A3F42"/>
    <w:rsid w:val="004C0BBB"/>
    <w:rsid w:val="004D6D13"/>
    <w:rsid w:val="005F7859"/>
    <w:rsid w:val="00626DDD"/>
    <w:rsid w:val="006537B4"/>
    <w:rsid w:val="00657D6B"/>
    <w:rsid w:val="006671D5"/>
    <w:rsid w:val="006C2C39"/>
    <w:rsid w:val="006F4F26"/>
    <w:rsid w:val="00806FF8"/>
    <w:rsid w:val="008237FB"/>
    <w:rsid w:val="00925829"/>
    <w:rsid w:val="00A204D7"/>
    <w:rsid w:val="00A31F10"/>
    <w:rsid w:val="00A46A8B"/>
    <w:rsid w:val="00A7459B"/>
    <w:rsid w:val="00B121BD"/>
    <w:rsid w:val="00B3053B"/>
    <w:rsid w:val="00B66128"/>
    <w:rsid w:val="00BD13AA"/>
    <w:rsid w:val="00BF5B55"/>
    <w:rsid w:val="00C46B78"/>
    <w:rsid w:val="00C55B91"/>
    <w:rsid w:val="00CC6319"/>
    <w:rsid w:val="00CF0C87"/>
    <w:rsid w:val="00D12C4C"/>
    <w:rsid w:val="00D40B4D"/>
    <w:rsid w:val="00D43A9D"/>
    <w:rsid w:val="00DA7DF1"/>
    <w:rsid w:val="00DB7C65"/>
    <w:rsid w:val="00E6693B"/>
    <w:rsid w:val="00EA40AB"/>
    <w:rsid w:val="00F314E3"/>
    <w:rsid w:val="00F7768A"/>
    <w:rsid w:val="00FC24E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1D82"/>
  <w15:chartTrackingRefBased/>
  <w15:docId w15:val="{72A73437-432D-40C8-9747-B99B0380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31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C6319"/>
    <w:rPr>
      <w:b/>
      <w:bCs/>
    </w:rPr>
  </w:style>
  <w:style w:type="character" w:styleId="Hyperlink">
    <w:name w:val="Hyperlink"/>
    <w:basedOn w:val="DefaultParagraphFont"/>
    <w:uiPriority w:val="99"/>
    <w:unhideWhenUsed/>
    <w:rsid w:val="00CC6319"/>
    <w:rPr>
      <w:color w:val="0000FF"/>
      <w:u w:val="single"/>
    </w:rPr>
  </w:style>
  <w:style w:type="paragraph" w:styleId="z-TopofForm">
    <w:name w:val="HTML Top of Form"/>
    <w:basedOn w:val="Normal"/>
    <w:next w:val="Normal"/>
    <w:link w:val="z-TopofFormChar"/>
    <w:hidden/>
    <w:uiPriority w:val="99"/>
    <w:semiHidden/>
    <w:unhideWhenUsed/>
    <w:rsid w:val="00CC6319"/>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CC6319"/>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CC6319"/>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CC6319"/>
    <w:rPr>
      <w:rFonts w:ascii="Arial" w:eastAsia="Times New Roman" w:hAnsi="Arial" w:cs="Arial"/>
      <w:vanish/>
      <w:sz w:val="16"/>
      <w:szCs w:val="16"/>
      <w:lang w:eastAsia="en-IN"/>
    </w:rPr>
  </w:style>
  <w:style w:type="paragraph" w:styleId="Header">
    <w:name w:val="header"/>
    <w:basedOn w:val="Normal"/>
    <w:link w:val="HeaderChar"/>
    <w:uiPriority w:val="99"/>
    <w:unhideWhenUsed/>
    <w:rsid w:val="00CC6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319"/>
  </w:style>
  <w:style w:type="paragraph" w:styleId="Footer">
    <w:name w:val="footer"/>
    <w:basedOn w:val="Normal"/>
    <w:link w:val="FooterChar"/>
    <w:uiPriority w:val="99"/>
    <w:unhideWhenUsed/>
    <w:rsid w:val="00CC6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319"/>
  </w:style>
  <w:style w:type="character" w:styleId="UnresolvedMention">
    <w:name w:val="Unresolved Mention"/>
    <w:basedOn w:val="DefaultParagraphFont"/>
    <w:uiPriority w:val="99"/>
    <w:semiHidden/>
    <w:unhideWhenUsed/>
    <w:rsid w:val="00DA7DF1"/>
    <w:rPr>
      <w:color w:val="605E5C"/>
      <w:shd w:val="clear" w:color="auto" w:fill="E1DFDD"/>
    </w:rPr>
  </w:style>
  <w:style w:type="paragraph" w:styleId="Revision">
    <w:name w:val="Revision"/>
    <w:hidden/>
    <w:uiPriority w:val="99"/>
    <w:semiHidden/>
    <w:rsid w:val="00284C1F"/>
    <w:pPr>
      <w:spacing w:after="0" w:line="240" w:lineRule="auto"/>
    </w:pPr>
  </w:style>
  <w:style w:type="character" w:styleId="CommentReference">
    <w:name w:val="annotation reference"/>
    <w:basedOn w:val="DefaultParagraphFont"/>
    <w:uiPriority w:val="99"/>
    <w:semiHidden/>
    <w:unhideWhenUsed/>
    <w:rsid w:val="00284C1F"/>
    <w:rPr>
      <w:sz w:val="16"/>
      <w:szCs w:val="16"/>
    </w:rPr>
  </w:style>
  <w:style w:type="paragraph" w:styleId="CommentText">
    <w:name w:val="annotation text"/>
    <w:basedOn w:val="Normal"/>
    <w:link w:val="CommentTextChar"/>
    <w:uiPriority w:val="99"/>
    <w:unhideWhenUsed/>
    <w:rsid w:val="00284C1F"/>
    <w:pPr>
      <w:spacing w:line="240" w:lineRule="auto"/>
    </w:pPr>
    <w:rPr>
      <w:sz w:val="20"/>
      <w:szCs w:val="20"/>
    </w:rPr>
  </w:style>
  <w:style w:type="character" w:customStyle="1" w:styleId="CommentTextChar">
    <w:name w:val="Comment Text Char"/>
    <w:basedOn w:val="DefaultParagraphFont"/>
    <w:link w:val="CommentText"/>
    <w:uiPriority w:val="99"/>
    <w:rsid w:val="00284C1F"/>
    <w:rPr>
      <w:sz w:val="20"/>
      <w:szCs w:val="20"/>
    </w:rPr>
  </w:style>
  <w:style w:type="paragraph" w:styleId="CommentSubject">
    <w:name w:val="annotation subject"/>
    <w:basedOn w:val="CommentText"/>
    <w:next w:val="CommentText"/>
    <w:link w:val="CommentSubjectChar"/>
    <w:uiPriority w:val="99"/>
    <w:semiHidden/>
    <w:unhideWhenUsed/>
    <w:rsid w:val="00284C1F"/>
    <w:rPr>
      <w:b/>
      <w:bCs/>
    </w:rPr>
  </w:style>
  <w:style w:type="character" w:customStyle="1" w:styleId="CommentSubjectChar">
    <w:name w:val="Comment Subject Char"/>
    <w:basedOn w:val="CommentTextChar"/>
    <w:link w:val="CommentSubject"/>
    <w:uiPriority w:val="99"/>
    <w:semiHidden/>
    <w:rsid w:val="00284C1F"/>
    <w:rPr>
      <w:b/>
      <w:bCs/>
      <w:sz w:val="20"/>
      <w:szCs w:val="20"/>
    </w:rPr>
  </w:style>
  <w:style w:type="paragraph" w:customStyle="1" w:styleId="TableParagraph">
    <w:name w:val="Table Paragraph"/>
    <w:basedOn w:val="Normal"/>
    <w:uiPriority w:val="1"/>
    <w:qFormat/>
    <w:rsid w:val="00447113"/>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rsid w:val="00015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7748">
      <w:bodyDiv w:val="1"/>
      <w:marLeft w:val="0"/>
      <w:marRight w:val="0"/>
      <w:marTop w:val="0"/>
      <w:marBottom w:val="0"/>
      <w:divBdr>
        <w:top w:val="none" w:sz="0" w:space="0" w:color="auto"/>
        <w:left w:val="none" w:sz="0" w:space="0" w:color="auto"/>
        <w:bottom w:val="none" w:sz="0" w:space="0" w:color="auto"/>
        <w:right w:val="none" w:sz="0" w:space="0" w:color="auto"/>
      </w:divBdr>
      <w:divsChild>
        <w:div w:id="343092808">
          <w:marLeft w:val="0"/>
          <w:marRight w:val="0"/>
          <w:marTop w:val="0"/>
          <w:marBottom w:val="0"/>
          <w:divBdr>
            <w:top w:val="none" w:sz="0" w:space="0" w:color="auto"/>
            <w:left w:val="none" w:sz="0" w:space="0" w:color="auto"/>
            <w:bottom w:val="none" w:sz="0" w:space="0" w:color="auto"/>
            <w:right w:val="none" w:sz="0" w:space="0" w:color="auto"/>
          </w:divBdr>
          <w:divsChild>
            <w:div w:id="2234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iimvfield.com"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dc:creator>
  <cp:keywords/>
  <dc:description/>
  <cp:lastModifiedBy>M Chandrasekhar</cp:lastModifiedBy>
  <cp:revision>26</cp:revision>
  <dcterms:created xsi:type="dcterms:W3CDTF">2022-09-27T14:11:00Z</dcterms:created>
  <dcterms:modified xsi:type="dcterms:W3CDTF">2022-09-27T14:30:00Z</dcterms:modified>
</cp:coreProperties>
</file>